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01" w:rsidRDefault="00F109D5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 xml:space="preserve"> 采购项目询价表</w:t>
      </w:r>
    </w:p>
    <w:p w:rsidR="00EC5C01" w:rsidRDefault="00F109D5">
      <w:pPr>
        <w:ind w:leftChars="-400" w:left="-84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 w:rsidR="00DB6C38">
        <w:rPr>
          <w:rFonts w:ascii="Arial" w:hAnsi="Arial" w:cs="Arial" w:hint="eastAsia"/>
          <w:color w:val="000000"/>
          <w:kern w:val="0"/>
          <w:sz w:val="24"/>
          <w:szCs w:val="24"/>
        </w:rPr>
        <w:t>昆明</w:t>
      </w:r>
      <w:r w:rsidR="00DB6C38">
        <w:rPr>
          <w:rFonts w:ascii="Arial" w:hAnsi="Arial" w:cs="Arial"/>
          <w:color w:val="000000"/>
          <w:kern w:val="0"/>
          <w:sz w:val="24"/>
          <w:szCs w:val="24"/>
        </w:rPr>
        <w:t>理工大学</w:t>
      </w:r>
      <w:r w:rsidR="00DB6C38">
        <w:rPr>
          <w:rFonts w:ascii="Arial" w:hAnsi="Arial" w:cs="Arial" w:hint="eastAsia"/>
          <w:color w:val="000000"/>
          <w:kern w:val="0"/>
          <w:sz w:val="24"/>
          <w:szCs w:val="24"/>
        </w:rPr>
        <w:t>后勤保障服务中心</w:t>
      </w:r>
      <w:r w:rsidR="00DB6C38">
        <w:rPr>
          <w:rFonts w:ascii="宋体" w:hAnsi="宋体" w:hint="eastAsia"/>
          <w:sz w:val="24"/>
          <w:szCs w:val="24"/>
        </w:rPr>
        <w:t>扫地车采购项目（二次）</w:t>
      </w:r>
      <w:r>
        <w:rPr>
          <w:rFonts w:ascii="宋体" w:hAnsi="宋体" w:hint="eastAsia"/>
          <w:sz w:val="24"/>
          <w:szCs w:val="24"/>
        </w:rPr>
        <w:t xml:space="preserve">                           </w:t>
      </w:r>
      <w:r w:rsidR="00DB6C38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预算金额：</w:t>
      </w:r>
      <w:r w:rsidR="00DB6C38">
        <w:rPr>
          <w:rFonts w:ascii="宋体" w:hAnsi="宋体" w:hint="eastAsia"/>
          <w:sz w:val="24"/>
          <w:szCs w:val="24"/>
        </w:rPr>
        <w:t>100000.00</w:t>
      </w:r>
      <w:r>
        <w:rPr>
          <w:rFonts w:ascii="宋体" w:hAnsi="宋体" w:hint="eastAsia"/>
          <w:sz w:val="24"/>
          <w:szCs w:val="24"/>
        </w:rPr>
        <w:t xml:space="preserve"> 元</w:t>
      </w:r>
    </w:p>
    <w:tbl>
      <w:tblPr>
        <w:tblW w:w="16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771"/>
        <w:gridCol w:w="5896"/>
        <w:gridCol w:w="645"/>
        <w:gridCol w:w="603"/>
        <w:gridCol w:w="1403"/>
        <w:gridCol w:w="1618"/>
        <w:gridCol w:w="964"/>
        <w:gridCol w:w="1167"/>
        <w:gridCol w:w="1250"/>
        <w:gridCol w:w="1640"/>
      </w:tblGrid>
      <w:tr w:rsidR="00EC5C01">
        <w:trPr>
          <w:trHeight w:val="756"/>
          <w:jc w:val="center"/>
        </w:trPr>
        <w:tc>
          <w:tcPr>
            <w:tcW w:w="457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1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5896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645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603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03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品牌、型号</w:t>
            </w:r>
          </w:p>
        </w:tc>
        <w:tc>
          <w:tcPr>
            <w:tcW w:w="1618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EC5C01" w:rsidRDefault="00F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964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另加配件 </w:t>
            </w:r>
          </w:p>
        </w:tc>
        <w:tc>
          <w:tcPr>
            <w:tcW w:w="1167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250" w:type="dxa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640" w:type="dxa"/>
            <w:vAlign w:val="center"/>
          </w:tcPr>
          <w:p w:rsidR="00EC5C01" w:rsidRDefault="00F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EC5C01">
        <w:trPr>
          <w:trHeight w:val="669"/>
          <w:jc w:val="center"/>
        </w:trPr>
        <w:tc>
          <w:tcPr>
            <w:tcW w:w="457" w:type="dxa"/>
            <w:vAlign w:val="center"/>
          </w:tcPr>
          <w:p w:rsidR="00EC5C01" w:rsidRDefault="00EC5C0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C5C01" w:rsidRDefault="00F109D5">
            <w:pPr>
              <w:rPr>
                <w:rFonts w:ascii="宋体" w:hAnsi="宋体" w:cs="Arial"/>
                <w:b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挂桶四轮</w:t>
            </w:r>
            <w:proofErr w:type="gramEnd"/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全封闭扫地车</w:t>
            </w:r>
          </w:p>
        </w:tc>
        <w:tc>
          <w:tcPr>
            <w:tcW w:w="5896" w:type="dxa"/>
          </w:tcPr>
          <w:p w:rsidR="00EC5C01" w:rsidRDefault="00F109D5">
            <w:pPr>
              <w:spacing w:line="276" w:lineRule="auto"/>
              <w:ind w:firstLineChars="200" w:firstLine="480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/>
                <w:sz w:val="24"/>
              </w:rPr>
              <w:t>一</w:t>
            </w:r>
            <w:r>
              <w:rPr>
                <w:rFonts w:ascii="仿宋" w:eastAsia="仿宋" w:hAnsi="仿宋" w:cs="黑体" w:hint="eastAsia"/>
                <w:sz w:val="24"/>
              </w:rPr>
              <w:t>、技术</w:t>
            </w:r>
            <w:r>
              <w:rPr>
                <w:rFonts w:ascii="仿宋" w:eastAsia="仿宋" w:hAnsi="仿宋" w:cs="黑体"/>
                <w:sz w:val="24"/>
              </w:rPr>
              <w:t>要求</w:t>
            </w:r>
          </w:p>
          <w:p w:rsidR="00EC5C01" w:rsidRDefault="00F109D5" w:rsidP="00F109D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、4轮扫地车，能直接对接240L环卫垃圾桶，自动升降，垃圾桶升降电机≥2*70W；配备≥300L大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容量滚塑水箱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  <w:p w:rsidR="00EC5C01" w:rsidRDefault="00F109D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2、行走电机≥3000W；滚刷功率≥950W；边刷功率前刷≥</w:t>
            </w:r>
            <w:r>
              <w:rPr>
                <w:rFonts w:ascii="Calibri" w:eastAsia="仿宋" w:hAnsi="Calibri" w:cs="Calibri"/>
                <w:sz w:val="24"/>
                <w:szCs w:val="28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165W*2/后刷≥90W*2；吸尘风机功率≥ 400W*2；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振尘电机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功率≥120W*2。</w:t>
            </w:r>
          </w:p>
          <w:p w:rsidR="00EC5C01" w:rsidRDefault="00F109D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3、加大前边刷≥700mm*2(可以自由伸缩）；后边刷≥500mm*2；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主刷长度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≥790*300mm；扫地刷液压控制升降。</w:t>
            </w:r>
          </w:p>
          <w:p w:rsidR="00EC5C01" w:rsidRDefault="00F109D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4、行走速度≥25KM/H；系统电压≥48V；爬坡能力≥40%。</w:t>
            </w:r>
          </w:p>
          <w:p w:rsidR="00EC5C01" w:rsidRDefault="00F109D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5、充电时间＜7H，持续工作时间≥7H；锂电池，≥300AH；工作效率≥20000㎡/h</w:t>
            </w:r>
          </w:p>
          <w:p w:rsidR="00EC5C01" w:rsidRDefault="00F109D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6、外形尺寸不小于（L\W\H）： 3600*2200*2600 MM；高压雾炮（遥控器）遥控操作、驾驶室设有倒车影像；轮胎：330*4（充气轮胎13寸），车重≥1400kg，具有全液压减震系统。 </w:t>
            </w:r>
          </w:p>
          <w:p w:rsidR="00EC5C01" w:rsidRDefault="00F109D5" w:rsidP="00F109D5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7、双刹车系统:电子刹（可调节刹车距离）机械刹（双碟刹），防溜坡功能，搭配工程车控制器；直流无刷电机差速后桥（电流稳定、不要换碳刷、通过差速器变速）。</w:t>
            </w:r>
          </w:p>
          <w:p w:rsidR="00EC5C01" w:rsidRDefault="00EC5C01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EC5C01" w:rsidRDefault="00F109D5">
            <w:pPr>
              <w:spacing w:line="276" w:lineRule="auto"/>
              <w:ind w:firstLineChars="200" w:firstLine="480"/>
              <w:rPr>
                <w:rFonts w:ascii="仿宋" w:eastAsia="仿宋" w:hAnsi="仿宋" w:cs="黑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黑体"/>
                <w:color w:val="000000" w:themeColor="text1"/>
                <w:sz w:val="24"/>
                <w:szCs w:val="24"/>
                <w:lang w:eastAsia="zh-Hans"/>
              </w:rPr>
              <w:t>二</w:t>
            </w:r>
            <w:r>
              <w:rPr>
                <w:rFonts w:ascii="仿宋" w:eastAsia="仿宋" w:hAnsi="仿宋" w:cs="黑体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" w:eastAsia="仿宋" w:hAnsi="仿宋" w:cs="黑体"/>
                <w:color w:val="000000" w:themeColor="text1"/>
                <w:sz w:val="24"/>
                <w:szCs w:val="24"/>
                <w:lang w:eastAsia="zh-Hans"/>
              </w:rPr>
              <w:t>商</w:t>
            </w:r>
            <w:r>
              <w:rPr>
                <w:rFonts w:ascii="仿宋" w:eastAsia="仿宋" w:hAnsi="仿宋" w:cs="黑体" w:hint="eastAsia"/>
                <w:color w:val="000000" w:themeColor="text1"/>
                <w:sz w:val="24"/>
                <w:szCs w:val="24"/>
              </w:rPr>
              <w:t>务要求</w:t>
            </w:r>
          </w:p>
          <w:p w:rsidR="00EC5C01" w:rsidRDefault="00F109D5">
            <w:pPr>
              <w:spacing w:line="276" w:lineRule="auto"/>
              <w:ind w:firstLineChars="200" w:firstLine="480"/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1、所投产品的品牌具有质量管理</w:t>
            </w:r>
            <w:r w:rsidR="00E5167E"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体系等相关证书</w:t>
            </w: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EC5C01" w:rsidRDefault="00F109D5">
            <w:pPr>
              <w:spacing w:line="276" w:lineRule="auto"/>
              <w:ind w:firstLineChars="200" w:firstLine="480"/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2、</w:t>
            </w: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投标人或所投品牌厂家具有城市生活垃圾经营</w:t>
            </w: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lastRenderedPageBreak/>
              <w:t>性清扫、收集、运输服务许可证。</w:t>
            </w:r>
          </w:p>
          <w:p w:rsidR="00EC5C01" w:rsidRDefault="00F109D5">
            <w:pPr>
              <w:spacing w:line="276" w:lineRule="auto"/>
              <w:ind w:firstLineChars="200" w:firstLine="480"/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3、投标人或所投品牌厂家具有安全生产标准化证书。</w:t>
            </w:r>
          </w:p>
          <w:p w:rsidR="00EC5C01" w:rsidRDefault="00F109D5">
            <w:pPr>
              <w:spacing w:line="276" w:lineRule="auto"/>
              <w:ind w:firstLineChars="200" w:firstLine="480"/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4、投标人或所投品牌具有车辆</w:t>
            </w:r>
            <w:r>
              <w:rPr>
                <w:rFonts w:ascii="仿宋" w:eastAsia="仿宋" w:hAnsi="仿宋" w:cs="黑体" w:hint="eastAsia"/>
                <w:kern w:val="0"/>
                <w:sz w:val="24"/>
                <w:szCs w:val="24"/>
              </w:rPr>
              <w:t>检测报告，</w:t>
            </w: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以保证产品质量。</w:t>
            </w:r>
          </w:p>
          <w:p w:rsidR="00EC5C01" w:rsidRDefault="00F109D5" w:rsidP="0018692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5、投标人或所投品牌需在昆明市具有售后维修点，提供</w:t>
            </w:r>
            <w:r w:rsidR="00E5167E"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相关证明</w:t>
            </w:r>
            <w:r w:rsidR="00E5167E"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  <w:t>材料</w:t>
            </w: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EC5C01" w:rsidRDefault="00EC5C01" w:rsidP="00F109D5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EC5C01" w:rsidRDefault="00F109D5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603" w:type="dxa"/>
            <w:vAlign w:val="center"/>
          </w:tcPr>
          <w:p w:rsidR="00EC5C01" w:rsidRDefault="00F109D5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台</w:t>
            </w:r>
          </w:p>
        </w:tc>
        <w:tc>
          <w:tcPr>
            <w:tcW w:w="1403" w:type="dxa"/>
            <w:vAlign w:val="center"/>
          </w:tcPr>
          <w:p w:rsidR="00EC5C01" w:rsidRDefault="00EC5C01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EC5C01" w:rsidRDefault="00EC5C01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EC5C01" w:rsidRDefault="00EC5C01">
            <w:pPr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EC5C01" w:rsidRDefault="00EC5C0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EC5C01" w:rsidRDefault="00EC5C01">
            <w:pPr>
              <w:jc w:val="center"/>
              <w:rPr>
                <w:b/>
              </w:rPr>
            </w:pPr>
          </w:p>
        </w:tc>
        <w:tc>
          <w:tcPr>
            <w:tcW w:w="1640" w:type="dxa"/>
            <w:vAlign w:val="center"/>
          </w:tcPr>
          <w:p w:rsidR="00EC5C01" w:rsidRDefault="00EC5C01">
            <w:pPr>
              <w:jc w:val="center"/>
              <w:rPr>
                <w:b/>
              </w:rPr>
            </w:pPr>
          </w:p>
        </w:tc>
      </w:tr>
      <w:tr w:rsidR="00EC5C01">
        <w:trPr>
          <w:trHeight w:val="1467"/>
          <w:jc w:val="center"/>
        </w:trPr>
        <w:tc>
          <w:tcPr>
            <w:tcW w:w="1228" w:type="dxa"/>
            <w:gridSpan w:val="2"/>
            <w:vAlign w:val="center"/>
          </w:tcPr>
          <w:p w:rsidR="00EC5C01" w:rsidRDefault="00F109D5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lastRenderedPageBreak/>
              <w:t>特别说明</w:t>
            </w:r>
          </w:p>
        </w:tc>
        <w:tc>
          <w:tcPr>
            <w:tcW w:w="15186" w:type="dxa"/>
            <w:gridSpan w:val="9"/>
            <w:vAlign w:val="center"/>
          </w:tcPr>
          <w:p w:rsidR="00EC5C01" w:rsidRDefault="00F109D5" w:rsidP="009A03D9">
            <w:pPr>
              <w:spacing w:line="276" w:lineRule="auto"/>
              <w:ind w:firstLineChars="200" w:firstLine="422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1、扫地车需为正规厂家品牌，能够提供专业售后维修服务。注：主要部件（驱动电机、电池等）质保期不低于三年，其它部件质保期不低于一年。2、该报价已包含扫地车的发票税费、配送费、运费、调试费等全部费用，以及第一年的扫地</w:t>
            </w:r>
            <w:proofErr w:type="gramStart"/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刷材料</w:t>
            </w:r>
            <w:proofErr w:type="gramEnd"/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费（不少于4套）。3、报价时须同时报一套扫地刷的价格（4个边刷、一个滚刷）。</w:t>
            </w:r>
            <w:r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  <w:t>中标单位</w:t>
            </w:r>
            <w:proofErr w:type="gramStart"/>
            <w:r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  <w:t>需承诺</w:t>
            </w:r>
            <w:proofErr w:type="gramEnd"/>
            <w:r>
              <w:rPr>
                <w:rFonts w:ascii="仿宋" w:eastAsia="仿宋" w:hAnsi="仿宋" w:cs="黑体"/>
                <w:color w:val="000000" w:themeColor="text1"/>
                <w:kern w:val="0"/>
                <w:sz w:val="24"/>
                <w:szCs w:val="24"/>
              </w:rPr>
              <w:t>提供不少于</w:t>
            </w:r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5年的售后服务（</w:t>
            </w:r>
            <w:proofErr w:type="gramStart"/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第一年维保免费</w:t>
            </w:r>
            <w:proofErr w:type="gramEnd"/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），同时每年提供至少1次免费车辆保养。5</w:t>
            </w:r>
            <w:r w:rsidR="008D11EF"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、提供的耗材扫地</w:t>
            </w:r>
            <w:proofErr w:type="gramStart"/>
            <w:r w:rsidR="008D11EF"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刷较为</w:t>
            </w:r>
            <w:proofErr w:type="gramEnd"/>
            <w:r w:rsidR="008D11EF"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耐用（含钢丝），使用寿命</w:t>
            </w:r>
            <w:bookmarkStart w:id="0" w:name="_GoBack"/>
            <w:bookmarkEnd w:id="0"/>
            <w:r>
              <w:rPr>
                <w:rFonts w:ascii="仿宋" w:eastAsia="仿宋" w:hAnsi="仿宋" w:cs="黑体" w:hint="eastAsia"/>
                <w:color w:val="000000" w:themeColor="text1"/>
                <w:kern w:val="0"/>
                <w:sz w:val="24"/>
                <w:szCs w:val="24"/>
              </w:rPr>
              <w:t>不小于3个月。</w:t>
            </w:r>
          </w:p>
        </w:tc>
      </w:tr>
      <w:tr w:rsidR="00EC5C01">
        <w:trPr>
          <w:trHeight w:val="427"/>
          <w:jc w:val="center"/>
        </w:trPr>
        <w:tc>
          <w:tcPr>
            <w:tcW w:w="1228" w:type="dxa"/>
            <w:gridSpan w:val="2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供货期</w:t>
            </w:r>
            <w:r>
              <w:rPr>
                <w:rFonts w:ascii="宋体" w:hAnsi="宋体"/>
                <w:b/>
                <w:sz w:val="24"/>
                <w:szCs w:val="24"/>
              </w:rPr>
              <w:t>要求</w:t>
            </w:r>
          </w:p>
        </w:tc>
        <w:tc>
          <w:tcPr>
            <w:tcW w:w="15186" w:type="dxa"/>
            <w:gridSpan w:val="9"/>
            <w:vAlign w:val="center"/>
          </w:tcPr>
          <w:p w:rsidR="00EC5C01" w:rsidRDefault="00F109D5">
            <w:pPr>
              <w:widowControl/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合同</w:t>
            </w:r>
            <w:r>
              <w:rPr>
                <w:rFonts w:ascii="宋体" w:hAnsi="宋体"/>
                <w:b/>
                <w:sz w:val="24"/>
                <w:szCs w:val="24"/>
              </w:rPr>
              <w:t>生效后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天</w:t>
            </w:r>
          </w:p>
        </w:tc>
      </w:tr>
      <w:tr w:rsidR="00EC5C01">
        <w:trPr>
          <w:trHeight w:val="648"/>
          <w:jc w:val="center"/>
        </w:trPr>
        <w:tc>
          <w:tcPr>
            <w:tcW w:w="1228" w:type="dxa"/>
            <w:gridSpan w:val="2"/>
            <w:vAlign w:val="center"/>
          </w:tcPr>
          <w:p w:rsidR="00EC5C01" w:rsidRDefault="00F109D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项目总报价</w:t>
            </w:r>
          </w:p>
        </w:tc>
        <w:tc>
          <w:tcPr>
            <w:tcW w:w="15186" w:type="dxa"/>
            <w:gridSpan w:val="9"/>
            <w:vAlign w:val="center"/>
          </w:tcPr>
          <w:p w:rsidR="00EC5C01" w:rsidRDefault="00F109D5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小写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元</w:t>
            </w:r>
            <w:r>
              <w:rPr>
                <w:b/>
              </w:rPr>
              <w:t>）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                                     </w:t>
            </w:r>
            <w:r>
              <w:rPr>
                <w:rFonts w:hint="eastAsia"/>
                <w:b/>
              </w:rPr>
              <w:t>大写</w:t>
            </w:r>
            <w:r>
              <w:rPr>
                <w:b/>
              </w:rPr>
              <w:t>：</w:t>
            </w:r>
            <w:r>
              <w:rPr>
                <w:rFonts w:hint="eastAsia"/>
                <w:b/>
              </w:rPr>
              <w:t xml:space="preserve"> </w:t>
            </w:r>
          </w:p>
        </w:tc>
      </w:tr>
    </w:tbl>
    <w:p w:rsidR="00EC5C01" w:rsidRDefault="00F109D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          法人签字：授权代表签字：                                   授权代表电话：</w:t>
      </w:r>
    </w:p>
    <w:p w:rsidR="00EC5C01" w:rsidRDefault="00F109D5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EC5C01" w:rsidRDefault="00EC5C01"/>
    <w:sectPr w:rsidR="00EC5C01">
      <w:pgSz w:w="16838" w:h="11906" w:orient="landscape"/>
      <w:pgMar w:top="851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74" w:rsidRDefault="00103F74" w:rsidP="00E5167E">
      <w:r>
        <w:separator/>
      </w:r>
    </w:p>
  </w:endnote>
  <w:endnote w:type="continuationSeparator" w:id="0">
    <w:p w:rsidR="00103F74" w:rsidRDefault="00103F74" w:rsidP="00E5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74" w:rsidRDefault="00103F74" w:rsidP="00E5167E">
      <w:r>
        <w:separator/>
      </w:r>
    </w:p>
  </w:footnote>
  <w:footnote w:type="continuationSeparator" w:id="0">
    <w:p w:rsidR="00103F74" w:rsidRDefault="00103F74" w:rsidP="00E51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ZDVlNWJhNWNmYWFhMTk3ZTNlNDI3NzhjZTg0MDMifQ=="/>
  </w:docVars>
  <w:rsids>
    <w:rsidRoot w:val="00586B85"/>
    <w:rsid w:val="00053DBF"/>
    <w:rsid w:val="00103F74"/>
    <w:rsid w:val="00114397"/>
    <w:rsid w:val="001368F7"/>
    <w:rsid w:val="00186923"/>
    <w:rsid w:val="002B4D51"/>
    <w:rsid w:val="004A5ED7"/>
    <w:rsid w:val="004B12A7"/>
    <w:rsid w:val="00552D1B"/>
    <w:rsid w:val="00560A75"/>
    <w:rsid w:val="00586B85"/>
    <w:rsid w:val="00620AE6"/>
    <w:rsid w:val="007D0093"/>
    <w:rsid w:val="007E77D2"/>
    <w:rsid w:val="00802C59"/>
    <w:rsid w:val="008B2AB1"/>
    <w:rsid w:val="008D11EF"/>
    <w:rsid w:val="00940E3F"/>
    <w:rsid w:val="009A03D9"/>
    <w:rsid w:val="00A609EE"/>
    <w:rsid w:val="00B6414A"/>
    <w:rsid w:val="00C3426A"/>
    <w:rsid w:val="00C42FED"/>
    <w:rsid w:val="00D9756C"/>
    <w:rsid w:val="00DB6C38"/>
    <w:rsid w:val="00E46BC6"/>
    <w:rsid w:val="00E5167E"/>
    <w:rsid w:val="00EC5C01"/>
    <w:rsid w:val="00F109D5"/>
    <w:rsid w:val="00F21B99"/>
    <w:rsid w:val="00F6347B"/>
    <w:rsid w:val="140C75E1"/>
    <w:rsid w:val="2BCE6E3C"/>
    <w:rsid w:val="38910D12"/>
    <w:rsid w:val="3ABD5DEE"/>
    <w:rsid w:val="3B8C756F"/>
    <w:rsid w:val="431050BE"/>
    <w:rsid w:val="44B813D4"/>
    <w:rsid w:val="51674EF2"/>
    <w:rsid w:val="558D41B7"/>
    <w:rsid w:val="5898075B"/>
    <w:rsid w:val="5C554511"/>
    <w:rsid w:val="5CAA6B60"/>
    <w:rsid w:val="5D6A375C"/>
    <w:rsid w:val="68981FC1"/>
    <w:rsid w:val="6D667370"/>
    <w:rsid w:val="6E82467D"/>
    <w:rsid w:val="74312CCB"/>
    <w:rsid w:val="77BA09E4"/>
    <w:rsid w:val="7A7A7226"/>
    <w:rsid w:val="7BF32ED8"/>
    <w:rsid w:val="7E1D322D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B6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6C3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B6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6C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176</Words>
  <Characters>1006</Characters>
  <Application>Microsoft Office Word</Application>
  <DocSecurity>0</DocSecurity>
  <Lines>8</Lines>
  <Paragraphs>2</Paragraphs>
  <ScaleCrop>false</ScaleCrop>
  <Company>china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Microsoft</cp:lastModifiedBy>
  <cp:revision>16</cp:revision>
  <cp:lastPrinted>2023-03-21T02:24:00Z</cp:lastPrinted>
  <dcterms:created xsi:type="dcterms:W3CDTF">2020-10-13T02:00:00Z</dcterms:created>
  <dcterms:modified xsi:type="dcterms:W3CDTF">2023-03-21T03:18:00Z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B39DCDED063749E69FECBA03DF05806C</vt:lpwstr>
  </property>
</Properties>
</file>