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6121" w:rsidRDefault="00060E7C">
      <w:pPr>
        <w:rPr>
          <w:rFonts w:ascii="宋体" w:eastAsia="宋体" w:hAnsi="宋体" w:cs="Arial"/>
          <w:color w:val="333333"/>
          <w:kern w:val="0"/>
          <w:sz w:val="24"/>
          <w:szCs w:val="24"/>
        </w:rPr>
      </w:pPr>
      <w:bookmarkStart w:id="0" w:name="_GoBack"/>
      <w:bookmarkEnd w:id="0"/>
      <w:r>
        <w:rPr>
          <w:rFonts w:ascii="宋体" w:eastAsia="宋体" w:hAnsi="宋体" w:cs="Arial" w:hint="eastAsia"/>
          <w:color w:val="333333"/>
          <w:kern w:val="0"/>
          <w:sz w:val="24"/>
          <w:szCs w:val="24"/>
        </w:rPr>
        <w:t>附件</w:t>
      </w:r>
      <w:r>
        <w:rPr>
          <w:rFonts w:ascii="宋体" w:eastAsia="宋体" w:hAnsi="宋体" w:cs="Arial" w:hint="eastAsia"/>
          <w:color w:val="333333"/>
          <w:kern w:val="0"/>
          <w:sz w:val="24"/>
          <w:szCs w:val="24"/>
        </w:rPr>
        <w:t>1</w:t>
      </w:r>
      <w:r>
        <w:rPr>
          <w:rFonts w:ascii="宋体" w:eastAsia="宋体" w:hAnsi="宋体" w:cs="Arial" w:hint="eastAsia"/>
          <w:color w:val="333333"/>
          <w:kern w:val="0"/>
          <w:sz w:val="24"/>
          <w:szCs w:val="24"/>
        </w:rPr>
        <w:t>：</w:t>
      </w:r>
      <w:r>
        <w:rPr>
          <w:rFonts w:ascii="宋体" w:eastAsia="宋体" w:hAnsi="宋体" w:cs="Arial" w:hint="eastAsia"/>
          <w:color w:val="333333"/>
          <w:kern w:val="0"/>
          <w:sz w:val="24"/>
          <w:szCs w:val="24"/>
        </w:rPr>
        <w:t xml:space="preserve">        </w:t>
      </w:r>
    </w:p>
    <w:p w:rsidR="004B6121" w:rsidRDefault="00060E7C">
      <w:pPr>
        <w:jc w:val="center"/>
        <w:rPr>
          <w:rFonts w:ascii="黑体" w:eastAsia="黑体" w:hAnsi="黑体"/>
          <w:sz w:val="32"/>
          <w:szCs w:val="32"/>
        </w:rPr>
      </w:pPr>
      <w:r>
        <w:rPr>
          <w:rFonts w:ascii="黑体" w:eastAsia="黑体" w:hAnsi="黑体" w:hint="eastAsia"/>
          <w:sz w:val="32"/>
          <w:szCs w:val="32"/>
        </w:rPr>
        <w:t>昆明理工教育发展有限公司</w:t>
      </w:r>
      <w:r>
        <w:rPr>
          <w:rFonts w:ascii="黑体" w:eastAsia="黑体" w:hAnsi="黑体" w:hint="eastAsia"/>
          <w:sz w:val="32"/>
          <w:szCs w:val="32"/>
        </w:rPr>
        <w:t>201</w:t>
      </w:r>
      <w:r>
        <w:rPr>
          <w:rFonts w:ascii="黑体" w:eastAsia="黑体" w:hAnsi="黑体" w:hint="eastAsia"/>
          <w:sz w:val="32"/>
          <w:szCs w:val="32"/>
        </w:rPr>
        <w:t>8</w:t>
      </w:r>
      <w:r>
        <w:rPr>
          <w:rFonts w:ascii="黑体" w:eastAsia="黑体" w:hAnsi="黑体" w:hint="eastAsia"/>
          <w:sz w:val="32"/>
          <w:szCs w:val="32"/>
        </w:rPr>
        <w:t>kgfz00</w:t>
      </w:r>
      <w:r>
        <w:rPr>
          <w:rFonts w:ascii="黑体" w:eastAsia="黑体" w:hAnsi="黑体" w:hint="eastAsia"/>
          <w:sz w:val="32"/>
          <w:szCs w:val="32"/>
        </w:rPr>
        <w:t>4</w:t>
      </w:r>
      <w:r>
        <w:rPr>
          <w:rFonts w:ascii="黑体" w:eastAsia="黑体" w:hAnsi="黑体" w:hint="eastAsia"/>
          <w:sz w:val="32"/>
          <w:szCs w:val="32"/>
        </w:rPr>
        <w:t>（二次）</w:t>
      </w:r>
    </w:p>
    <w:p w:rsidR="004B6121" w:rsidRDefault="00060E7C">
      <w:pPr>
        <w:jc w:val="center"/>
        <w:rPr>
          <w:rFonts w:ascii="黑体" w:eastAsia="黑体" w:hAnsi="黑体"/>
          <w:sz w:val="32"/>
          <w:szCs w:val="32"/>
        </w:rPr>
      </w:pPr>
      <w:r>
        <w:rPr>
          <w:rFonts w:ascii="黑体" w:eastAsia="黑体" w:hAnsi="黑体" w:hint="eastAsia"/>
          <w:sz w:val="32"/>
          <w:szCs w:val="32"/>
        </w:rPr>
        <w:t>项目</w:t>
      </w:r>
      <w:r>
        <w:rPr>
          <w:rFonts w:ascii="黑体" w:eastAsia="黑体" w:hAnsi="黑体" w:hint="eastAsia"/>
          <w:sz w:val="32"/>
          <w:szCs w:val="32"/>
        </w:rPr>
        <w:t>询价磋商文件</w:t>
      </w:r>
    </w:p>
    <w:p w:rsidR="004B6121" w:rsidRDefault="00060E7C">
      <w:pPr>
        <w:pStyle w:val="a9"/>
        <w:numPr>
          <w:ilvl w:val="0"/>
          <w:numId w:val="1"/>
        </w:numPr>
        <w:spacing w:line="360" w:lineRule="exact"/>
        <w:ind w:firstLineChars="0"/>
        <w:rPr>
          <w:rFonts w:ascii="黑体" w:eastAsia="黑体" w:hAnsi="黑体"/>
          <w:b/>
          <w:sz w:val="24"/>
          <w:szCs w:val="24"/>
        </w:rPr>
      </w:pPr>
      <w:r>
        <w:rPr>
          <w:rFonts w:ascii="宋体" w:eastAsia="宋体" w:hAnsi="宋体" w:hint="eastAsia"/>
          <w:b/>
          <w:sz w:val="24"/>
          <w:szCs w:val="24"/>
        </w:rPr>
        <w:t>项目</w:t>
      </w:r>
      <w:r>
        <w:rPr>
          <w:rFonts w:ascii="宋体" w:eastAsia="宋体" w:hAnsi="宋体"/>
          <w:b/>
          <w:sz w:val="24"/>
          <w:szCs w:val="24"/>
        </w:rPr>
        <w:t>概况</w:t>
      </w:r>
    </w:p>
    <w:p w:rsidR="004B6121" w:rsidRDefault="00060E7C">
      <w:pPr>
        <w:spacing w:line="400" w:lineRule="exact"/>
        <w:rPr>
          <w:rFonts w:ascii="宋体" w:hAnsi="宋体"/>
          <w:sz w:val="24"/>
          <w:szCs w:val="24"/>
        </w:rPr>
      </w:pPr>
      <w:r>
        <w:rPr>
          <w:rFonts w:ascii="宋体" w:eastAsia="宋体" w:hAnsi="宋体" w:hint="eastAsia"/>
          <w:bCs/>
          <w:sz w:val="24"/>
          <w:szCs w:val="24"/>
        </w:rPr>
        <w:t>1.</w:t>
      </w:r>
      <w:r>
        <w:rPr>
          <w:rFonts w:ascii="宋体" w:hAnsi="宋体" w:hint="eastAsia"/>
          <w:sz w:val="24"/>
          <w:szCs w:val="24"/>
        </w:rPr>
        <w:t>项目</w:t>
      </w:r>
      <w:r>
        <w:rPr>
          <w:rFonts w:ascii="宋体" w:hAnsi="宋体" w:hint="eastAsia"/>
          <w:sz w:val="24"/>
          <w:szCs w:val="24"/>
        </w:rPr>
        <w:t>名称</w:t>
      </w:r>
      <w:r>
        <w:rPr>
          <w:rFonts w:ascii="宋体" w:hAnsi="宋体" w:hint="eastAsia"/>
          <w:sz w:val="24"/>
          <w:szCs w:val="24"/>
        </w:rPr>
        <w:t>：</w:t>
      </w:r>
      <w:r>
        <w:rPr>
          <w:rFonts w:ascii="Arial" w:hAnsi="Arial" w:cs="Arial"/>
          <w:sz w:val="24"/>
          <w:szCs w:val="24"/>
        </w:rPr>
        <w:t>昆明理工大学</w:t>
      </w:r>
      <w:r>
        <w:rPr>
          <w:rFonts w:ascii="Arial" w:hAnsi="Arial" w:cs="Arial" w:hint="eastAsia"/>
          <w:sz w:val="24"/>
          <w:szCs w:val="24"/>
        </w:rPr>
        <w:t>附属中学</w:t>
      </w:r>
      <w:r>
        <w:rPr>
          <w:rFonts w:ascii="Arial" w:hAnsi="Arial" w:cs="Arial" w:hint="eastAsia"/>
          <w:sz w:val="24"/>
          <w:szCs w:val="24"/>
        </w:rPr>
        <w:t>网上阅卷系统</w:t>
      </w:r>
      <w:r>
        <w:rPr>
          <w:rFonts w:ascii="Arial" w:hAnsi="Arial" w:cs="Arial"/>
          <w:sz w:val="24"/>
          <w:szCs w:val="24"/>
        </w:rPr>
        <w:t>项目</w:t>
      </w:r>
    </w:p>
    <w:p w:rsidR="004B6121" w:rsidRDefault="00060E7C">
      <w:pPr>
        <w:spacing w:line="400" w:lineRule="exact"/>
        <w:rPr>
          <w:rFonts w:ascii="Arial" w:hAnsi="Arial" w:cs="Arial"/>
          <w:sz w:val="24"/>
          <w:szCs w:val="24"/>
        </w:rPr>
      </w:pPr>
      <w:r>
        <w:rPr>
          <w:rFonts w:ascii="宋体" w:hAnsi="宋体" w:hint="eastAsia"/>
          <w:sz w:val="24"/>
          <w:szCs w:val="24"/>
        </w:rPr>
        <w:t>2.</w:t>
      </w:r>
      <w:r>
        <w:rPr>
          <w:rFonts w:ascii="宋体" w:hAnsi="宋体" w:hint="eastAsia"/>
          <w:sz w:val="24"/>
          <w:szCs w:val="24"/>
        </w:rPr>
        <w:t>项目编号：</w:t>
      </w:r>
      <w:r>
        <w:rPr>
          <w:rFonts w:ascii="Arial" w:hAnsi="Arial" w:cs="Arial" w:hint="eastAsia"/>
          <w:sz w:val="24"/>
          <w:szCs w:val="24"/>
        </w:rPr>
        <w:t>201</w:t>
      </w:r>
      <w:r>
        <w:rPr>
          <w:rFonts w:ascii="Arial" w:hAnsi="Arial" w:cs="Arial" w:hint="eastAsia"/>
          <w:sz w:val="24"/>
          <w:szCs w:val="24"/>
        </w:rPr>
        <w:t>8</w:t>
      </w:r>
      <w:r>
        <w:rPr>
          <w:rFonts w:ascii="Arial" w:hAnsi="Arial" w:cs="Arial" w:hint="eastAsia"/>
          <w:sz w:val="24"/>
          <w:szCs w:val="24"/>
        </w:rPr>
        <w:t>kgfz00</w:t>
      </w:r>
      <w:r>
        <w:rPr>
          <w:rFonts w:ascii="Arial" w:hAnsi="Arial" w:cs="Arial" w:hint="eastAsia"/>
          <w:sz w:val="24"/>
          <w:szCs w:val="24"/>
        </w:rPr>
        <w:t>4</w:t>
      </w:r>
    </w:p>
    <w:p w:rsidR="004B6121" w:rsidRDefault="00060E7C">
      <w:pPr>
        <w:spacing w:line="400" w:lineRule="exact"/>
        <w:rPr>
          <w:rFonts w:ascii="宋体" w:hAnsi="宋体"/>
          <w:sz w:val="24"/>
          <w:szCs w:val="24"/>
        </w:rPr>
      </w:pPr>
      <w:r>
        <w:rPr>
          <w:rFonts w:ascii="Arial" w:hAnsi="Arial" w:cs="Arial" w:hint="eastAsia"/>
          <w:sz w:val="24"/>
          <w:szCs w:val="24"/>
        </w:rPr>
        <w:t>3.</w:t>
      </w:r>
      <w:r>
        <w:rPr>
          <w:rFonts w:ascii="宋体" w:hAnsi="宋体" w:hint="eastAsia"/>
          <w:sz w:val="24"/>
          <w:szCs w:val="24"/>
        </w:rPr>
        <w:t>交货期：供应商自报最短交货期。</w:t>
      </w:r>
    </w:p>
    <w:p w:rsidR="004B6121" w:rsidRDefault="00060E7C">
      <w:pPr>
        <w:spacing w:line="400" w:lineRule="exact"/>
        <w:rPr>
          <w:rFonts w:ascii="宋体" w:hAnsi="宋体"/>
          <w:sz w:val="24"/>
          <w:szCs w:val="24"/>
        </w:rPr>
      </w:pPr>
      <w:r>
        <w:rPr>
          <w:rFonts w:ascii="宋体" w:hAnsi="宋体" w:hint="eastAsia"/>
          <w:sz w:val="24"/>
          <w:szCs w:val="24"/>
        </w:rPr>
        <w:t>4.</w:t>
      </w:r>
      <w:r>
        <w:rPr>
          <w:rFonts w:ascii="宋体" w:hAnsi="宋体" w:hint="eastAsia"/>
          <w:sz w:val="24"/>
          <w:szCs w:val="24"/>
        </w:rPr>
        <w:t>交货地点：采购人指定地点。</w:t>
      </w:r>
    </w:p>
    <w:p w:rsidR="004B6121" w:rsidRDefault="00060E7C">
      <w:pPr>
        <w:spacing w:line="400" w:lineRule="exact"/>
        <w:rPr>
          <w:rFonts w:ascii="宋体" w:hAnsi="宋体"/>
          <w:sz w:val="24"/>
          <w:szCs w:val="24"/>
        </w:rPr>
      </w:pPr>
      <w:r>
        <w:rPr>
          <w:rFonts w:ascii="宋体" w:hAnsi="宋体" w:hint="eastAsia"/>
          <w:sz w:val="24"/>
          <w:szCs w:val="24"/>
        </w:rPr>
        <w:t>5</w:t>
      </w:r>
      <w:r>
        <w:rPr>
          <w:rFonts w:ascii="宋体" w:hAnsi="宋体" w:hint="eastAsia"/>
          <w:sz w:val="24"/>
          <w:szCs w:val="24"/>
        </w:rPr>
        <w:t>.</w:t>
      </w:r>
      <w:r>
        <w:rPr>
          <w:rFonts w:ascii="宋体" w:hAnsi="宋体" w:hint="eastAsia"/>
          <w:sz w:val="24"/>
          <w:szCs w:val="24"/>
        </w:rPr>
        <w:t>资金来源：已落实。</w:t>
      </w:r>
    </w:p>
    <w:p w:rsidR="004B6121" w:rsidRDefault="00060E7C">
      <w:pPr>
        <w:spacing w:line="400" w:lineRule="exact"/>
        <w:rPr>
          <w:rFonts w:ascii="宋体" w:hAnsi="宋体"/>
          <w:sz w:val="24"/>
          <w:szCs w:val="24"/>
        </w:rPr>
      </w:pPr>
      <w:r>
        <w:rPr>
          <w:rFonts w:ascii="宋体" w:hAnsi="宋体" w:hint="eastAsia"/>
          <w:sz w:val="24"/>
          <w:szCs w:val="24"/>
        </w:rPr>
        <w:t>6</w:t>
      </w:r>
      <w:r>
        <w:rPr>
          <w:rFonts w:ascii="宋体" w:hAnsi="宋体" w:hint="eastAsia"/>
          <w:sz w:val="24"/>
          <w:szCs w:val="24"/>
        </w:rPr>
        <w:t>.</w:t>
      </w:r>
      <w:r>
        <w:rPr>
          <w:rFonts w:ascii="宋体" w:hAnsi="宋体" w:hint="eastAsia"/>
          <w:sz w:val="24"/>
          <w:szCs w:val="24"/>
        </w:rPr>
        <w:t>采购预算：</w:t>
      </w:r>
      <w:r>
        <w:rPr>
          <w:rFonts w:ascii="宋体" w:hAnsi="宋体" w:hint="eastAsia"/>
          <w:sz w:val="24"/>
          <w:szCs w:val="24"/>
        </w:rPr>
        <w:t>伍万元（</w:t>
      </w:r>
      <w:r>
        <w:rPr>
          <w:rFonts w:ascii="宋体" w:hAnsi="宋体" w:hint="eastAsia"/>
          <w:sz w:val="24"/>
          <w:szCs w:val="24"/>
        </w:rPr>
        <w:t>￥</w:t>
      </w:r>
      <w:r>
        <w:rPr>
          <w:rFonts w:ascii="宋体" w:hAnsi="宋体" w:hint="eastAsia"/>
          <w:sz w:val="24"/>
          <w:szCs w:val="24"/>
        </w:rPr>
        <w:t>500</w:t>
      </w:r>
      <w:r>
        <w:rPr>
          <w:rFonts w:ascii="宋体" w:hAnsi="宋体" w:hint="eastAsia"/>
          <w:sz w:val="24"/>
          <w:szCs w:val="24"/>
        </w:rPr>
        <w:t>00</w:t>
      </w:r>
      <w:r>
        <w:rPr>
          <w:rFonts w:ascii="宋体" w:hAnsi="宋体" w:hint="eastAsia"/>
          <w:sz w:val="24"/>
          <w:szCs w:val="24"/>
        </w:rPr>
        <w:t>.00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w:t>
      </w:r>
    </w:p>
    <w:p w:rsidR="004B6121" w:rsidRDefault="00060E7C">
      <w:pPr>
        <w:spacing w:line="400" w:lineRule="exact"/>
        <w:rPr>
          <w:rFonts w:ascii="宋体" w:hAnsi="宋体"/>
          <w:sz w:val="24"/>
          <w:szCs w:val="24"/>
        </w:rPr>
      </w:pPr>
      <w:r>
        <w:rPr>
          <w:rFonts w:ascii="宋体" w:hAnsi="宋体" w:hint="eastAsia"/>
          <w:sz w:val="24"/>
          <w:szCs w:val="24"/>
        </w:rPr>
        <w:t>7.</w:t>
      </w:r>
      <w:r>
        <w:rPr>
          <w:rFonts w:ascii="宋体" w:hAnsi="宋体" w:hint="eastAsia"/>
          <w:sz w:val="24"/>
          <w:szCs w:val="24"/>
        </w:rPr>
        <w:t>公告的媒体</w:t>
      </w:r>
      <w:r>
        <w:rPr>
          <w:rFonts w:ascii="宋体" w:hAnsi="宋体" w:hint="eastAsia"/>
          <w:sz w:val="24"/>
          <w:szCs w:val="24"/>
        </w:rPr>
        <w:t>:</w:t>
      </w:r>
      <w:r>
        <w:rPr>
          <w:rFonts w:ascii="宋体" w:hAnsi="宋体" w:hint="eastAsia"/>
          <w:sz w:val="24"/>
          <w:szCs w:val="24"/>
        </w:rPr>
        <w:t>本项目公告在《昆明理工大学校园网》（</w:t>
      </w:r>
      <w:r>
        <w:rPr>
          <w:rFonts w:ascii="宋体" w:hAnsi="宋体" w:hint="eastAsia"/>
          <w:sz w:val="24"/>
          <w:szCs w:val="24"/>
        </w:rPr>
        <w:t>www.kmust.edu.cn</w:t>
      </w:r>
      <w:r>
        <w:rPr>
          <w:rFonts w:ascii="宋体" w:hAnsi="宋体" w:hint="eastAsia"/>
          <w:sz w:val="24"/>
          <w:szCs w:val="24"/>
        </w:rPr>
        <w:t>）</w:t>
      </w:r>
      <w:r>
        <w:rPr>
          <w:rFonts w:ascii="宋体" w:hAnsi="宋体" w:hint="eastAsia"/>
          <w:sz w:val="24"/>
          <w:szCs w:val="24"/>
        </w:rPr>
        <w:t>和《昆明理工教育发展有限公司网》（</w:t>
      </w:r>
      <w:r>
        <w:rPr>
          <w:rFonts w:ascii="宋体" w:hAnsi="宋体" w:hint="eastAsia"/>
          <w:sz w:val="24"/>
          <w:szCs w:val="24"/>
        </w:rPr>
        <w:t>www.jyfz.kmust.edu.cn</w:t>
      </w:r>
      <w:r>
        <w:rPr>
          <w:rFonts w:ascii="宋体" w:hAnsi="宋体" w:hint="eastAsia"/>
          <w:sz w:val="24"/>
          <w:szCs w:val="24"/>
        </w:rPr>
        <w:t>）上发布。</w:t>
      </w:r>
    </w:p>
    <w:p w:rsidR="004B6121" w:rsidRDefault="00060E7C">
      <w:pPr>
        <w:pStyle w:val="a9"/>
        <w:numPr>
          <w:ilvl w:val="0"/>
          <w:numId w:val="1"/>
        </w:numPr>
        <w:spacing w:line="400" w:lineRule="exact"/>
        <w:ind w:firstLineChars="0"/>
        <w:rPr>
          <w:rFonts w:ascii="宋体" w:eastAsia="宋体" w:hAnsi="宋体"/>
          <w:b/>
          <w:sz w:val="24"/>
          <w:szCs w:val="24"/>
        </w:rPr>
      </w:pPr>
      <w:r>
        <w:rPr>
          <w:rFonts w:ascii="宋体" w:eastAsia="宋体" w:hAnsi="宋体" w:hint="eastAsia"/>
          <w:b/>
          <w:sz w:val="24"/>
          <w:szCs w:val="24"/>
        </w:rPr>
        <w:t>采购内容</w:t>
      </w:r>
    </w:p>
    <w:p w:rsidR="004B6121" w:rsidRDefault="00060E7C">
      <w:pPr>
        <w:spacing w:line="400" w:lineRule="exact"/>
        <w:rPr>
          <w:rFonts w:ascii="宋体" w:eastAsia="黑体" w:hAnsi="宋体"/>
          <w:sz w:val="24"/>
          <w:szCs w:val="24"/>
        </w:rPr>
      </w:pPr>
      <w:r>
        <w:rPr>
          <w:rFonts w:ascii="宋体" w:eastAsia="黑体" w:hAnsi="宋体" w:hint="eastAsia"/>
          <w:sz w:val="24"/>
          <w:szCs w:val="24"/>
        </w:rPr>
        <w:t>1.</w:t>
      </w:r>
      <w:bookmarkStart w:id="1" w:name="_Toc491424396"/>
      <w:r>
        <w:rPr>
          <w:rFonts w:ascii="Arial" w:hAnsi="Arial" w:cs="Arial" w:hint="eastAsia"/>
          <w:sz w:val="24"/>
          <w:szCs w:val="24"/>
        </w:rPr>
        <w:t>网上阅卷系统规格和具体参数见表</w:t>
      </w:r>
      <w:r>
        <w:rPr>
          <w:rFonts w:ascii="Arial" w:hAnsi="Arial" w:cs="Arial" w:hint="eastAsia"/>
          <w:sz w:val="24"/>
          <w:szCs w:val="24"/>
        </w:rPr>
        <w:t>1.1</w:t>
      </w:r>
      <w:r>
        <w:rPr>
          <w:rFonts w:ascii="Arial" w:hAnsi="Arial" w:cs="Arial" w:hint="eastAsia"/>
          <w:sz w:val="24"/>
          <w:szCs w:val="24"/>
        </w:rPr>
        <w:t>。</w:t>
      </w:r>
    </w:p>
    <w:p w:rsidR="004B6121" w:rsidRDefault="00060E7C">
      <w:pPr>
        <w:spacing w:line="400" w:lineRule="exact"/>
        <w:jc w:val="center"/>
        <w:rPr>
          <w:rFonts w:ascii="宋体" w:hAnsi="宋体"/>
          <w:sz w:val="24"/>
          <w:szCs w:val="24"/>
        </w:rPr>
      </w:pPr>
      <w:r>
        <w:rPr>
          <w:rFonts w:ascii="宋体" w:hAnsi="宋体" w:hint="eastAsia"/>
          <w:sz w:val="24"/>
          <w:szCs w:val="24"/>
        </w:rPr>
        <w:t>表</w:t>
      </w:r>
      <w:r>
        <w:rPr>
          <w:rFonts w:ascii="宋体" w:hAnsi="宋体" w:hint="eastAsia"/>
          <w:sz w:val="24"/>
          <w:szCs w:val="24"/>
        </w:rPr>
        <w:t>1.1</w:t>
      </w:r>
      <w:r>
        <w:rPr>
          <w:rFonts w:ascii="宋体" w:hAnsi="宋体" w:hint="eastAsia"/>
          <w:sz w:val="24"/>
          <w:szCs w:val="24"/>
        </w:rPr>
        <w:t>昆明理工大学附属中学阅卷系统</w:t>
      </w:r>
      <w:r>
        <w:rPr>
          <w:rFonts w:ascii="宋体" w:hAnsi="宋体" w:hint="eastAsia"/>
          <w:sz w:val="24"/>
          <w:szCs w:val="24"/>
        </w:rPr>
        <w:t>询价</w:t>
      </w:r>
      <w:r>
        <w:rPr>
          <w:rFonts w:ascii="宋体" w:hAnsi="宋体" w:hint="eastAsia"/>
          <w:sz w:val="24"/>
          <w:szCs w:val="24"/>
        </w:rPr>
        <w:t>采购项</w:t>
      </w:r>
      <w:r>
        <w:rPr>
          <w:rFonts w:ascii="宋体" w:hAnsi="宋体" w:hint="eastAsia"/>
          <w:sz w:val="24"/>
          <w:szCs w:val="24"/>
        </w:rPr>
        <w:t>目技术规格表</w:t>
      </w:r>
      <w:bookmarkEnd w:id="1"/>
    </w:p>
    <w:tbl>
      <w:tblPr>
        <w:tblW w:w="11255" w:type="dxa"/>
        <w:tblInd w:w="-1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853"/>
        <w:gridCol w:w="9975"/>
      </w:tblGrid>
      <w:tr w:rsidR="004B6121">
        <w:trPr>
          <w:trHeight w:val="729"/>
        </w:trPr>
        <w:tc>
          <w:tcPr>
            <w:tcW w:w="427" w:type="dxa"/>
            <w:vAlign w:val="center"/>
          </w:tcPr>
          <w:p w:rsidR="004B6121" w:rsidRDefault="00060E7C">
            <w:pPr>
              <w:spacing w:line="360" w:lineRule="exact"/>
              <w:jc w:val="center"/>
              <w:rPr>
                <w:rFonts w:asciiTheme="minorEastAsia" w:hAnsiTheme="minorEastAsia" w:cs="Times New Roman"/>
                <w:b/>
                <w:szCs w:val="24"/>
              </w:rPr>
            </w:pPr>
            <w:r>
              <w:rPr>
                <w:rFonts w:asciiTheme="minorEastAsia" w:hAnsiTheme="minorEastAsia" w:cs="Times New Roman" w:hint="eastAsia"/>
                <w:b/>
                <w:szCs w:val="24"/>
              </w:rPr>
              <w:t>序号</w:t>
            </w:r>
          </w:p>
        </w:tc>
        <w:tc>
          <w:tcPr>
            <w:tcW w:w="853" w:type="dxa"/>
            <w:vAlign w:val="center"/>
          </w:tcPr>
          <w:p w:rsidR="004B6121" w:rsidRDefault="00060E7C">
            <w:pPr>
              <w:spacing w:line="360" w:lineRule="exact"/>
              <w:jc w:val="center"/>
              <w:rPr>
                <w:rFonts w:asciiTheme="minorEastAsia" w:hAnsiTheme="minorEastAsia" w:cs="Times New Roman"/>
                <w:b/>
                <w:szCs w:val="24"/>
              </w:rPr>
            </w:pPr>
            <w:r>
              <w:rPr>
                <w:rFonts w:asciiTheme="minorEastAsia" w:hAnsiTheme="minorEastAsia" w:cs="Times New Roman" w:hint="eastAsia"/>
                <w:b/>
                <w:szCs w:val="24"/>
              </w:rPr>
              <w:t>所投设备名称</w:t>
            </w:r>
          </w:p>
        </w:tc>
        <w:tc>
          <w:tcPr>
            <w:tcW w:w="9975" w:type="dxa"/>
            <w:vAlign w:val="center"/>
          </w:tcPr>
          <w:p w:rsidR="004B6121" w:rsidRDefault="00060E7C">
            <w:pPr>
              <w:spacing w:line="360" w:lineRule="exact"/>
              <w:jc w:val="center"/>
              <w:rPr>
                <w:rFonts w:asciiTheme="minorEastAsia" w:hAnsiTheme="minorEastAsia" w:cs="Times New Roman"/>
                <w:b/>
                <w:szCs w:val="24"/>
              </w:rPr>
            </w:pPr>
            <w:r>
              <w:rPr>
                <w:rFonts w:asciiTheme="minorEastAsia" w:hAnsiTheme="minorEastAsia" w:cs="Times New Roman" w:hint="eastAsia"/>
                <w:b/>
                <w:szCs w:val="24"/>
              </w:rPr>
              <w:t>投标参数</w:t>
            </w:r>
          </w:p>
        </w:tc>
      </w:tr>
      <w:tr w:rsidR="004B6121">
        <w:trPr>
          <w:trHeight w:val="6121"/>
        </w:trPr>
        <w:tc>
          <w:tcPr>
            <w:tcW w:w="427" w:type="dxa"/>
            <w:vAlign w:val="center"/>
          </w:tcPr>
          <w:p w:rsidR="004B6121" w:rsidRDefault="00060E7C">
            <w:pPr>
              <w:spacing w:line="360" w:lineRule="exact"/>
              <w:jc w:val="center"/>
              <w:rPr>
                <w:rFonts w:asciiTheme="minorEastAsia" w:hAnsiTheme="minorEastAsia"/>
                <w:szCs w:val="24"/>
              </w:rPr>
            </w:pPr>
            <w:r>
              <w:rPr>
                <w:rFonts w:asciiTheme="minorEastAsia" w:hAnsiTheme="minorEastAsia" w:hint="eastAsia"/>
                <w:szCs w:val="24"/>
              </w:rPr>
              <w:t>1</w:t>
            </w:r>
          </w:p>
        </w:tc>
        <w:tc>
          <w:tcPr>
            <w:tcW w:w="853" w:type="dxa"/>
            <w:vAlign w:val="center"/>
          </w:tcPr>
          <w:p w:rsidR="004B6121" w:rsidRDefault="00060E7C">
            <w:pPr>
              <w:spacing w:line="360" w:lineRule="exact"/>
              <w:jc w:val="center"/>
              <w:rPr>
                <w:rFonts w:asciiTheme="minorEastAsia" w:hAnsiTheme="minorEastAsia"/>
                <w:color w:val="000000" w:themeColor="text1"/>
                <w:szCs w:val="24"/>
              </w:rPr>
            </w:pPr>
            <w:r>
              <w:rPr>
                <w:rFonts w:asciiTheme="minorEastAsia" w:hAnsiTheme="minorEastAsia" w:hint="eastAsia"/>
                <w:color w:val="000000" w:themeColor="text1"/>
                <w:szCs w:val="24"/>
              </w:rPr>
              <w:t>网络</w:t>
            </w:r>
            <w:r>
              <w:rPr>
                <w:rFonts w:asciiTheme="minorEastAsia" w:hAnsiTheme="minorEastAsia"/>
                <w:color w:val="000000" w:themeColor="text1"/>
                <w:szCs w:val="24"/>
              </w:rPr>
              <w:t>阅卷系统</w:t>
            </w:r>
          </w:p>
        </w:tc>
        <w:tc>
          <w:tcPr>
            <w:tcW w:w="9975" w:type="dxa"/>
            <w:vAlign w:val="center"/>
          </w:tcPr>
          <w:p w:rsidR="004B6121" w:rsidRDefault="00060E7C">
            <w:pPr>
              <w:adjustRightInd w:val="0"/>
              <w:snapToGrid w:val="0"/>
              <w:spacing w:line="360" w:lineRule="exact"/>
              <w:rPr>
                <w:rFonts w:asciiTheme="minorEastAsia" w:hAnsiTheme="minorEastAsia" w:cs="Times New Roman"/>
                <w:b/>
                <w:szCs w:val="24"/>
              </w:rPr>
            </w:pPr>
            <w:r>
              <w:rPr>
                <w:rFonts w:asciiTheme="minorEastAsia" w:hAnsiTheme="minorEastAsia" w:cs="Times New Roman" w:hint="eastAsia"/>
                <w:b/>
                <w:szCs w:val="24"/>
              </w:rPr>
              <w:t>（一）</w:t>
            </w:r>
            <w:r>
              <w:rPr>
                <w:rFonts w:asciiTheme="minorEastAsia" w:hAnsiTheme="minorEastAsia" w:cs="Times New Roman"/>
                <w:b/>
                <w:szCs w:val="24"/>
              </w:rPr>
              <w:t>扫描识别</w:t>
            </w:r>
          </w:p>
          <w:p w:rsidR="004B6121" w:rsidRDefault="00060E7C">
            <w:pPr>
              <w:spacing w:line="360" w:lineRule="exact"/>
              <w:jc w:val="left"/>
              <w:rPr>
                <w:rFonts w:asciiTheme="minorEastAsia" w:hAnsiTheme="minorEastAsia" w:cs="Times New Roman"/>
                <w:szCs w:val="24"/>
              </w:rPr>
            </w:pPr>
            <w:r>
              <w:rPr>
                <w:rFonts w:asciiTheme="minorEastAsia" w:hAnsiTheme="minorEastAsia" w:cs="Times New Roman" w:hint="eastAsia"/>
                <w:szCs w:val="24"/>
              </w:rPr>
              <w:t>1</w:t>
            </w:r>
            <w:r>
              <w:rPr>
                <w:rFonts w:asciiTheme="minorEastAsia" w:hAnsiTheme="minorEastAsia" w:cs="Times New Roman" w:hint="eastAsia"/>
                <w:szCs w:val="24"/>
              </w:rPr>
              <w:t>．答题卡支持</w:t>
            </w:r>
            <w:r>
              <w:rPr>
                <w:rFonts w:asciiTheme="minorEastAsia" w:hAnsiTheme="minorEastAsia" w:cs="Times New Roman"/>
                <w:szCs w:val="24"/>
              </w:rPr>
              <w:t>70</w:t>
            </w:r>
            <w:r>
              <w:rPr>
                <w:rFonts w:asciiTheme="minorEastAsia" w:hAnsiTheme="minorEastAsia" w:cs="Times New Roman" w:hint="eastAsia"/>
                <w:szCs w:val="24"/>
              </w:rPr>
              <w:t>克以上的普通纸双面单色（黑白）、套红印刷，印刷方式可以是胶印、速印、静电复印或激光打印；答题卡可以由使用单位自行设计、自行印刷；除了自己格式的答题卡外也能扫描识别多种格式的网上阅卷答题卡。</w:t>
            </w:r>
          </w:p>
          <w:p w:rsidR="004B6121" w:rsidRDefault="00060E7C">
            <w:pPr>
              <w:spacing w:line="360" w:lineRule="exact"/>
              <w:jc w:val="left"/>
              <w:rPr>
                <w:rFonts w:asciiTheme="minorEastAsia" w:hAnsiTheme="minorEastAsia" w:cs="Times New Roman"/>
                <w:szCs w:val="24"/>
              </w:rPr>
            </w:pPr>
            <w:r>
              <w:rPr>
                <w:rFonts w:asciiTheme="minorEastAsia" w:hAnsiTheme="minorEastAsia" w:cs="Times New Roman" w:hint="eastAsia"/>
                <w:szCs w:val="24"/>
              </w:rPr>
              <w:t>2</w:t>
            </w:r>
            <w:r>
              <w:rPr>
                <w:rFonts w:asciiTheme="minorEastAsia" w:hAnsiTheme="minorEastAsia" w:cs="Times New Roman" w:hint="eastAsia"/>
                <w:szCs w:val="24"/>
              </w:rPr>
              <w:t>．除支持设计单色</w:t>
            </w:r>
            <w:r>
              <w:rPr>
                <w:rFonts w:asciiTheme="minorEastAsia" w:hAnsiTheme="minorEastAsia" w:cs="Times New Roman" w:hint="eastAsia"/>
                <w:szCs w:val="24"/>
              </w:rPr>
              <w:t>/</w:t>
            </w:r>
            <w:r>
              <w:rPr>
                <w:rFonts w:asciiTheme="minorEastAsia" w:hAnsiTheme="minorEastAsia" w:cs="Times New Roman" w:hint="eastAsia"/>
                <w:szCs w:val="24"/>
              </w:rPr>
              <w:t>黑白试卷外，还支持设计套红双色卡；</w:t>
            </w:r>
            <w:proofErr w:type="gramStart"/>
            <w:r>
              <w:rPr>
                <w:rFonts w:asciiTheme="minorEastAsia" w:hAnsiTheme="minorEastAsia" w:cs="Times New Roman" w:hint="eastAsia"/>
                <w:szCs w:val="24"/>
              </w:rPr>
              <w:t>套红卡</w:t>
            </w:r>
            <w:proofErr w:type="gramEnd"/>
            <w:r>
              <w:rPr>
                <w:rFonts w:asciiTheme="minorEastAsia" w:hAnsiTheme="minorEastAsia" w:cs="Times New Roman" w:hint="eastAsia"/>
                <w:szCs w:val="24"/>
              </w:rPr>
              <w:t>扫描模式必须滤除底色扫描识别。</w:t>
            </w:r>
          </w:p>
          <w:p w:rsidR="004B6121" w:rsidRDefault="00060E7C">
            <w:pPr>
              <w:spacing w:line="360" w:lineRule="exact"/>
              <w:jc w:val="left"/>
              <w:rPr>
                <w:rFonts w:asciiTheme="minorEastAsia" w:hAnsiTheme="minorEastAsia" w:cs="Times New Roman"/>
                <w:szCs w:val="24"/>
              </w:rPr>
            </w:pPr>
            <w:r>
              <w:rPr>
                <w:rFonts w:asciiTheme="minorEastAsia" w:hAnsiTheme="minorEastAsia" w:cs="Times New Roman"/>
                <w:szCs w:val="24"/>
              </w:rPr>
              <w:t>3</w:t>
            </w:r>
            <w:r>
              <w:rPr>
                <w:rFonts w:asciiTheme="minorEastAsia" w:hAnsiTheme="minorEastAsia" w:cs="Times New Roman" w:hint="eastAsia"/>
                <w:szCs w:val="24"/>
              </w:rPr>
              <w:t>．支持使用常用的文字处理软件如</w:t>
            </w:r>
            <w:r>
              <w:rPr>
                <w:rFonts w:asciiTheme="minorEastAsia" w:hAnsiTheme="minorEastAsia" w:cs="Times New Roman" w:hint="eastAsia"/>
                <w:szCs w:val="24"/>
              </w:rPr>
              <w:t>Word</w:t>
            </w:r>
            <w:r>
              <w:rPr>
                <w:rFonts w:asciiTheme="minorEastAsia" w:hAnsiTheme="minorEastAsia" w:cs="Times New Roman" w:hint="eastAsia"/>
                <w:szCs w:val="24"/>
              </w:rPr>
              <w:t>等设计答题卡，支持</w:t>
            </w:r>
            <w:r>
              <w:rPr>
                <w:rFonts w:asciiTheme="minorEastAsia" w:hAnsiTheme="minorEastAsia" w:cs="Times New Roman" w:hint="eastAsia"/>
                <w:szCs w:val="24"/>
              </w:rPr>
              <w:t>100%</w:t>
            </w:r>
            <w:r>
              <w:rPr>
                <w:rFonts w:asciiTheme="minorEastAsia" w:hAnsiTheme="minorEastAsia" w:cs="Times New Roman" w:hint="eastAsia"/>
                <w:szCs w:val="24"/>
              </w:rPr>
              <w:t>使用文字编辑软件，答题卡模板设计无须进行代码编程，根据考试内容非专业人员只需要输入基本数据即可生成考试答题卡；</w:t>
            </w:r>
          </w:p>
          <w:p w:rsidR="004B6121" w:rsidRDefault="00060E7C">
            <w:pPr>
              <w:spacing w:line="360" w:lineRule="exact"/>
              <w:jc w:val="left"/>
              <w:rPr>
                <w:rFonts w:asciiTheme="minorEastAsia" w:hAnsiTheme="minorEastAsia" w:cs="Times New Roman"/>
                <w:szCs w:val="24"/>
              </w:rPr>
            </w:pPr>
            <w:r>
              <w:rPr>
                <w:rFonts w:asciiTheme="minorEastAsia" w:hAnsiTheme="minorEastAsia" w:cs="Times New Roman"/>
                <w:szCs w:val="24"/>
              </w:rPr>
              <w:t>4</w:t>
            </w:r>
            <w:r>
              <w:rPr>
                <w:rFonts w:asciiTheme="minorEastAsia" w:hAnsiTheme="minorEastAsia" w:cs="Times New Roman" w:hint="eastAsia"/>
                <w:szCs w:val="24"/>
              </w:rPr>
              <w:t>．扫描识别速度：</w:t>
            </w:r>
            <w:r>
              <w:rPr>
                <w:rFonts w:asciiTheme="minorEastAsia" w:hAnsiTheme="minorEastAsia" w:cs="Times New Roman"/>
                <w:szCs w:val="24"/>
              </w:rPr>
              <w:t>200DPI</w:t>
            </w:r>
            <w:r>
              <w:rPr>
                <w:rFonts w:asciiTheme="minorEastAsia" w:hAnsiTheme="minorEastAsia" w:cs="Times New Roman"/>
                <w:szCs w:val="24"/>
              </w:rPr>
              <w:t>灰度扫描</w:t>
            </w:r>
            <w:r>
              <w:rPr>
                <w:rFonts w:asciiTheme="minorEastAsia" w:hAnsiTheme="minorEastAsia" w:cs="Times New Roman" w:hint="eastAsia"/>
                <w:szCs w:val="24"/>
              </w:rPr>
              <w:t>时，Ａ</w:t>
            </w:r>
            <w:r>
              <w:rPr>
                <w:rFonts w:asciiTheme="minorEastAsia" w:hAnsiTheme="minorEastAsia" w:cs="Times New Roman" w:hint="eastAsia"/>
                <w:szCs w:val="24"/>
              </w:rPr>
              <w:t>3</w:t>
            </w:r>
            <w:r>
              <w:rPr>
                <w:rFonts w:asciiTheme="minorEastAsia" w:hAnsiTheme="minorEastAsia" w:cs="Times New Roman" w:hint="eastAsia"/>
                <w:szCs w:val="24"/>
              </w:rPr>
              <w:t>双面</w:t>
            </w:r>
            <w:r>
              <w:rPr>
                <w:rFonts w:asciiTheme="minorEastAsia" w:hAnsiTheme="minorEastAsia" w:cs="Times New Roman"/>
                <w:szCs w:val="24"/>
              </w:rPr>
              <w:t>6</w:t>
            </w:r>
            <w:r>
              <w:rPr>
                <w:rFonts w:asciiTheme="minorEastAsia" w:hAnsiTheme="minorEastAsia" w:cs="Times New Roman"/>
                <w:szCs w:val="24"/>
              </w:rPr>
              <w:t>0</w:t>
            </w:r>
            <w:r>
              <w:rPr>
                <w:rFonts w:asciiTheme="minorEastAsia" w:hAnsiTheme="minorEastAsia" w:cs="Times New Roman" w:hint="eastAsia"/>
                <w:szCs w:val="24"/>
              </w:rPr>
              <w:t>张以上</w:t>
            </w:r>
            <w:r>
              <w:rPr>
                <w:rFonts w:asciiTheme="minorEastAsia" w:hAnsiTheme="minorEastAsia" w:cs="Times New Roman" w:hint="eastAsia"/>
                <w:szCs w:val="24"/>
              </w:rPr>
              <w:t>/</w:t>
            </w:r>
            <w:r>
              <w:rPr>
                <w:rFonts w:asciiTheme="minorEastAsia" w:hAnsiTheme="minorEastAsia" w:cs="Times New Roman" w:hint="eastAsia"/>
                <w:szCs w:val="24"/>
              </w:rPr>
              <w:t>分钟，Ａ</w:t>
            </w:r>
            <w:r>
              <w:rPr>
                <w:rFonts w:asciiTheme="minorEastAsia" w:hAnsiTheme="minorEastAsia" w:cs="Times New Roman" w:hint="eastAsia"/>
                <w:szCs w:val="24"/>
              </w:rPr>
              <w:t>4</w:t>
            </w:r>
            <w:r>
              <w:rPr>
                <w:rFonts w:asciiTheme="minorEastAsia" w:hAnsiTheme="minorEastAsia" w:cs="Times New Roman" w:hint="eastAsia"/>
                <w:szCs w:val="24"/>
              </w:rPr>
              <w:t>双面</w:t>
            </w:r>
            <w:r>
              <w:rPr>
                <w:rFonts w:asciiTheme="minorEastAsia" w:hAnsiTheme="minorEastAsia" w:cs="Times New Roman"/>
                <w:szCs w:val="24"/>
              </w:rPr>
              <w:t>80</w:t>
            </w:r>
            <w:r>
              <w:rPr>
                <w:rFonts w:asciiTheme="minorEastAsia" w:hAnsiTheme="minorEastAsia" w:cs="Times New Roman" w:hint="eastAsia"/>
                <w:szCs w:val="24"/>
              </w:rPr>
              <w:t>张以上</w:t>
            </w:r>
            <w:r>
              <w:rPr>
                <w:rFonts w:asciiTheme="minorEastAsia" w:hAnsiTheme="minorEastAsia" w:cs="Times New Roman" w:hint="eastAsia"/>
                <w:szCs w:val="24"/>
              </w:rPr>
              <w:t>/</w:t>
            </w:r>
            <w:r>
              <w:rPr>
                <w:rFonts w:asciiTheme="minorEastAsia" w:hAnsiTheme="minorEastAsia" w:cs="Times New Roman" w:hint="eastAsia"/>
                <w:szCs w:val="24"/>
              </w:rPr>
              <w:t>分钟；并支持根据纸张厚薄、潮湿度等进行扫描速度的调整（高速、常规等）；</w:t>
            </w:r>
          </w:p>
          <w:p w:rsidR="004B6121" w:rsidRDefault="00060E7C">
            <w:pPr>
              <w:spacing w:line="360" w:lineRule="exact"/>
              <w:jc w:val="left"/>
              <w:rPr>
                <w:rFonts w:asciiTheme="minorEastAsia" w:hAnsiTheme="minorEastAsia" w:cs="Times New Roman"/>
                <w:szCs w:val="24"/>
              </w:rPr>
            </w:pPr>
            <w:r>
              <w:rPr>
                <w:rFonts w:asciiTheme="minorEastAsia" w:hAnsiTheme="minorEastAsia" w:cs="Times New Roman"/>
                <w:szCs w:val="24"/>
              </w:rPr>
              <w:t>5</w:t>
            </w:r>
            <w:r>
              <w:rPr>
                <w:rFonts w:asciiTheme="minorEastAsia" w:hAnsiTheme="minorEastAsia" w:cs="Times New Roman" w:hint="eastAsia"/>
                <w:szCs w:val="24"/>
              </w:rPr>
              <w:t>．支持试卷折角、印刷异常等实时检查，对考号错误、重号、缺考等提供实时检查、改正、追踪等手段；对漏</w:t>
            </w:r>
            <w:proofErr w:type="gramStart"/>
            <w:r>
              <w:rPr>
                <w:rFonts w:asciiTheme="minorEastAsia" w:hAnsiTheme="minorEastAsia" w:cs="Times New Roman" w:hint="eastAsia"/>
                <w:szCs w:val="24"/>
              </w:rPr>
              <w:t>扫情况</w:t>
            </w:r>
            <w:proofErr w:type="gramEnd"/>
            <w:r>
              <w:rPr>
                <w:rFonts w:asciiTheme="minorEastAsia" w:hAnsiTheme="minorEastAsia" w:cs="Times New Roman" w:hint="eastAsia"/>
                <w:szCs w:val="24"/>
              </w:rPr>
              <w:t>可以实时监控；</w:t>
            </w:r>
          </w:p>
          <w:p w:rsidR="004B6121" w:rsidRDefault="00060E7C">
            <w:pPr>
              <w:spacing w:line="360" w:lineRule="exact"/>
              <w:jc w:val="left"/>
              <w:rPr>
                <w:rFonts w:asciiTheme="minorEastAsia" w:hAnsiTheme="minorEastAsia" w:cs="Times New Roman"/>
                <w:szCs w:val="24"/>
              </w:rPr>
            </w:pPr>
            <w:r>
              <w:rPr>
                <w:rFonts w:asciiTheme="minorEastAsia" w:hAnsiTheme="minorEastAsia" w:cs="Times New Roman"/>
                <w:szCs w:val="24"/>
              </w:rPr>
              <w:t>6</w:t>
            </w:r>
            <w:r>
              <w:rPr>
                <w:rFonts w:asciiTheme="minorEastAsia" w:hAnsiTheme="minorEastAsia" w:cs="Times New Roman" w:hint="eastAsia"/>
                <w:szCs w:val="24"/>
              </w:rPr>
              <w:t>．支持</w:t>
            </w:r>
            <w:r>
              <w:rPr>
                <w:rFonts w:asciiTheme="minorEastAsia" w:hAnsiTheme="minorEastAsia" w:cs="Times New Roman" w:hint="eastAsia"/>
                <w:szCs w:val="24"/>
              </w:rPr>
              <w:t>A3</w:t>
            </w:r>
            <w:r>
              <w:rPr>
                <w:rFonts w:asciiTheme="minorEastAsia" w:hAnsiTheme="minorEastAsia" w:cs="Times New Roman" w:hint="eastAsia"/>
                <w:szCs w:val="24"/>
              </w:rPr>
              <w:t>、</w:t>
            </w:r>
            <w:r>
              <w:rPr>
                <w:rFonts w:asciiTheme="minorEastAsia" w:hAnsiTheme="minorEastAsia" w:cs="Times New Roman"/>
                <w:szCs w:val="24"/>
              </w:rPr>
              <w:t>A4</w:t>
            </w:r>
            <w:r>
              <w:rPr>
                <w:rFonts w:asciiTheme="minorEastAsia" w:hAnsiTheme="minorEastAsia" w:cs="Times New Roman" w:hint="eastAsia"/>
                <w:szCs w:val="24"/>
              </w:rPr>
              <w:t>纸答题卡扫描识别；支持主客观题混排的答题卡扫描识别；支持</w:t>
            </w:r>
            <w:r>
              <w:rPr>
                <w:rFonts w:asciiTheme="minorEastAsia" w:hAnsiTheme="minorEastAsia" w:cs="Times New Roman" w:hint="eastAsia"/>
                <w:szCs w:val="24"/>
              </w:rPr>
              <w:t>A</w:t>
            </w:r>
            <w:r>
              <w:rPr>
                <w:rFonts w:asciiTheme="minorEastAsia" w:hAnsiTheme="minorEastAsia" w:cs="Times New Roman" w:hint="eastAsia"/>
                <w:szCs w:val="24"/>
              </w:rPr>
              <w:t>、</w:t>
            </w:r>
            <w:r>
              <w:rPr>
                <w:rFonts w:asciiTheme="minorEastAsia" w:hAnsiTheme="minorEastAsia" w:cs="Times New Roman" w:hint="eastAsia"/>
                <w:szCs w:val="24"/>
              </w:rPr>
              <w:t>B</w:t>
            </w:r>
            <w:r>
              <w:rPr>
                <w:rFonts w:asciiTheme="minorEastAsia" w:hAnsiTheme="minorEastAsia" w:cs="Times New Roman" w:hint="eastAsia"/>
                <w:szCs w:val="24"/>
              </w:rPr>
              <w:t>卷识别；支持单选、多选的客观题自动评卷；</w:t>
            </w:r>
          </w:p>
          <w:p w:rsidR="004B6121" w:rsidRDefault="00060E7C">
            <w:pPr>
              <w:spacing w:line="360" w:lineRule="exact"/>
              <w:jc w:val="left"/>
              <w:rPr>
                <w:rFonts w:asciiTheme="minorEastAsia" w:hAnsiTheme="minorEastAsia" w:cs="Times New Roman"/>
                <w:szCs w:val="24"/>
              </w:rPr>
            </w:pPr>
            <w:r>
              <w:rPr>
                <w:rFonts w:asciiTheme="minorEastAsia" w:hAnsiTheme="minorEastAsia" w:cs="Times New Roman"/>
                <w:szCs w:val="24"/>
              </w:rPr>
              <w:t>7</w:t>
            </w:r>
            <w:r>
              <w:rPr>
                <w:rFonts w:asciiTheme="minorEastAsia" w:hAnsiTheme="minorEastAsia" w:cs="Times New Roman" w:hint="eastAsia"/>
                <w:szCs w:val="24"/>
              </w:rPr>
              <w:t>．支持按考场扫描模式，通过颜色区分考生信息：包括已扫描、未扫描等。；必须支持答卷扫描与客观题涂点识别同步完成，扫描后无须另行进行识别工作；扫描识别不需要专门的图</w:t>
            </w:r>
            <w:r>
              <w:rPr>
                <w:rFonts w:asciiTheme="minorEastAsia" w:hAnsiTheme="minorEastAsia" w:cs="Times New Roman" w:hint="eastAsia"/>
                <w:szCs w:val="24"/>
              </w:rPr>
              <w:t>形加速卡；</w:t>
            </w:r>
          </w:p>
          <w:p w:rsidR="004B6121" w:rsidRDefault="00060E7C">
            <w:pPr>
              <w:spacing w:line="360" w:lineRule="exact"/>
              <w:jc w:val="left"/>
              <w:rPr>
                <w:rFonts w:asciiTheme="minorEastAsia" w:hAnsiTheme="minorEastAsia" w:cs="Times New Roman"/>
                <w:szCs w:val="24"/>
              </w:rPr>
            </w:pPr>
            <w:r>
              <w:rPr>
                <w:rFonts w:asciiTheme="minorEastAsia" w:hAnsiTheme="minorEastAsia" w:cs="Times New Roman"/>
                <w:szCs w:val="24"/>
              </w:rPr>
              <w:t>8.</w:t>
            </w:r>
            <w:r>
              <w:rPr>
                <w:rFonts w:asciiTheme="minorEastAsia" w:hAnsiTheme="minorEastAsia" w:cs="Times New Roman" w:hint="eastAsia"/>
                <w:szCs w:val="24"/>
              </w:rPr>
              <w:t>支持主客观</w:t>
            </w:r>
            <w:proofErr w:type="gramStart"/>
            <w:r>
              <w:rPr>
                <w:rFonts w:asciiTheme="minorEastAsia" w:hAnsiTheme="minorEastAsia" w:cs="Times New Roman" w:hint="eastAsia"/>
                <w:szCs w:val="24"/>
              </w:rPr>
              <w:t>题部分</w:t>
            </w:r>
            <w:proofErr w:type="gramEnd"/>
            <w:r>
              <w:rPr>
                <w:rFonts w:asciiTheme="minorEastAsia" w:hAnsiTheme="minorEastAsia" w:cs="Times New Roman" w:hint="eastAsia"/>
                <w:szCs w:val="24"/>
              </w:rPr>
              <w:t>的选做题评卷及数据处理功能；</w:t>
            </w:r>
            <w:r>
              <w:rPr>
                <w:rFonts w:asciiTheme="minorEastAsia" w:hAnsiTheme="minorEastAsia" w:cs="Times New Roman"/>
                <w:szCs w:val="24"/>
              </w:rPr>
              <w:t xml:space="preserve"> </w:t>
            </w:r>
          </w:p>
          <w:p w:rsidR="004B6121" w:rsidRDefault="00060E7C">
            <w:pPr>
              <w:spacing w:line="360" w:lineRule="exact"/>
              <w:jc w:val="left"/>
              <w:rPr>
                <w:rFonts w:asciiTheme="minorEastAsia" w:hAnsiTheme="minorEastAsia" w:cs="Times New Roman"/>
                <w:szCs w:val="24"/>
              </w:rPr>
            </w:pPr>
            <w:r>
              <w:rPr>
                <w:rFonts w:asciiTheme="minorEastAsia" w:hAnsiTheme="minorEastAsia" w:cs="Times New Roman"/>
                <w:szCs w:val="24"/>
              </w:rPr>
              <w:t>9.</w:t>
            </w:r>
            <w:r>
              <w:rPr>
                <w:rFonts w:asciiTheme="minorEastAsia" w:hAnsiTheme="minorEastAsia" w:cs="Times New Roman" w:hint="eastAsia"/>
                <w:szCs w:val="24"/>
              </w:rPr>
              <w:t>支持常用条形码考号的自动准确识别；</w:t>
            </w:r>
          </w:p>
          <w:p w:rsidR="004B6121" w:rsidRDefault="00060E7C">
            <w:pPr>
              <w:spacing w:line="360" w:lineRule="exact"/>
              <w:jc w:val="left"/>
              <w:rPr>
                <w:rFonts w:asciiTheme="minorEastAsia" w:hAnsiTheme="minorEastAsia" w:cs="Times New Roman"/>
                <w:szCs w:val="24"/>
              </w:rPr>
            </w:pPr>
            <w:r>
              <w:rPr>
                <w:rFonts w:asciiTheme="minorEastAsia" w:hAnsiTheme="minorEastAsia" w:cs="Times New Roman"/>
                <w:szCs w:val="24"/>
              </w:rPr>
              <w:t>10.</w:t>
            </w:r>
            <w:r>
              <w:rPr>
                <w:rFonts w:asciiTheme="minorEastAsia" w:hAnsiTheme="minorEastAsia" w:cs="Times New Roman" w:hint="eastAsia"/>
                <w:szCs w:val="24"/>
              </w:rPr>
              <w:t>“双张（重张）”检测精准：采用红外等</w:t>
            </w:r>
            <w:proofErr w:type="gramStart"/>
            <w:r>
              <w:rPr>
                <w:rFonts w:asciiTheme="minorEastAsia" w:hAnsiTheme="minorEastAsia" w:cs="Times New Roman" w:hint="eastAsia"/>
                <w:szCs w:val="24"/>
              </w:rPr>
              <w:t>多模纸厚</w:t>
            </w:r>
            <w:proofErr w:type="gramEnd"/>
            <w:r>
              <w:rPr>
                <w:rFonts w:asciiTheme="minorEastAsia" w:hAnsiTheme="minorEastAsia" w:cs="Times New Roman" w:hint="eastAsia"/>
                <w:szCs w:val="24"/>
              </w:rPr>
              <w:t>传感器实时检测纸张厚度，多种方式并行检测；</w:t>
            </w:r>
          </w:p>
          <w:p w:rsidR="004B6121" w:rsidRDefault="00060E7C">
            <w:pPr>
              <w:spacing w:line="360" w:lineRule="exact"/>
              <w:jc w:val="left"/>
              <w:rPr>
                <w:rFonts w:asciiTheme="minorEastAsia" w:hAnsiTheme="minorEastAsia" w:cs="Times New Roman"/>
                <w:szCs w:val="24"/>
              </w:rPr>
            </w:pPr>
            <w:r>
              <w:rPr>
                <w:rFonts w:asciiTheme="minorEastAsia" w:hAnsiTheme="minorEastAsia" w:cs="Times New Roman"/>
                <w:szCs w:val="24"/>
              </w:rPr>
              <w:t>11.</w:t>
            </w:r>
            <w:r>
              <w:rPr>
                <w:rFonts w:asciiTheme="minorEastAsia" w:hAnsiTheme="minorEastAsia" w:cs="Times New Roman" w:hint="eastAsia"/>
                <w:szCs w:val="24"/>
              </w:rPr>
              <w:t>支持边扫描边纠错：在扫描答题卡的同时，在网络内其他电脑终端上同步进行纠错处理，不影响扫描顺</w:t>
            </w:r>
            <w:r>
              <w:rPr>
                <w:rFonts w:asciiTheme="minorEastAsia" w:hAnsiTheme="minorEastAsia" w:cs="Times New Roman" w:hint="eastAsia"/>
                <w:szCs w:val="24"/>
              </w:rPr>
              <w:lastRenderedPageBreak/>
              <w:t>畅性。</w:t>
            </w:r>
          </w:p>
          <w:p w:rsidR="004B6121" w:rsidRDefault="00060E7C">
            <w:pPr>
              <w:spacing w:line="360" w:lineRule="exact"/>
              <w:jc w:val="left"/>
              <w:rPr>
                <w:rFonts w:asciiTheme="minorEastAsia" w:hAnsiTheme="minorEastAsia" w:cs="Times New Roman"/>
                <w:szCs w:val="24"/>
              </w:rPr>
            </w:pPr>
            <w:r>
              <w:rPr>
                <w:rFonts w:asciiTheme="minorEastAsia" w:hAnsiTheme="minorEastAsia" w:cs="Times New Roman"/>
                <w:szCs w:val="24"/>
              </w:rPr>
              <w:t>12.</w:t>
            </w:r>
            <w:r>
              <w:rPr>
                <w:rFonts w:asciiTheme="minorEastAsia" w:hAnsiTheme="minorEastAsia" w:cs="Times New Roman" w:hint="eastAsia"/>
                <w:szCs w:val="24"/>
              </w:rPr>
              <w:t>支持联考、统考的扫描任务分发，支持多台扫描设备（如分布在多个学校内）共同分担扫描任务，可以根据学校、班级、科目、考生等信息进行扫描任务分配。</w:t>
            </w:r>
          </w:p>
          <w:p w:rsidR="004B6121" w:rsidRDefault="00060E7C">
            <w:pPr>
              <w:spacing w:line="360" w:lineRule="exact"/>
              <w:jc w:val="left"/>
              <w:rPr>
                <w:rFonts w:asciiTheme="minorEastAsia" w:hAnsiTheme="minorEastAsia" w:cs="Times New Roman"/>
                <w:szCs w:val="24"/>
              </w:rPr>
            </w:pPr>
            <w:r>
              <w:rPr>
                <w:rFonts w:asciiTheme="minorEastAsia" w:hAnsiTheme="minorEastAsia" w:cs="Times New Roman"/>
                <w:szCs w:val="24"/>
              </w:rPr>
              <w:t>13.</w:t>
            </w:r>
            <w:r>
              <w:rPr>
                <w:rFonts w:asciiTheme="minorEastAsia" w:hAnsiTheme="minorEastAsia" w:cs="Times New Roman" w:hint="eastAsia"/>
                <w:szCs w:val="24"/>
              </w:rPr>
              <w:t>可以灵活方便的输入和修改答案。</w:t>
            </w:r>
          </w:p>
          <w:p w:rsidR="004B6121" w:rsidRDefault="00060E7C">
            <w:pPr>
              <w:spacing w:line="360" w:lineRule="exact"/>
              <w:jc w:val="left"/>
              <w:rPr>
                <w:rFonts w:asciiTheme="minorEastAsia" w:hAnsiTheme="minorEastAsia" w:cs="Times New Roman"/>
                <w:szCs w:val="24"/>
              </w:rPr>
            </w:pPr>
            <w:r>
              <w:rPr>
                <w:rFonts w:asciiTheme="minorEastAsia" w:hAnsiTheme="minorEastAsia" w:cs="Times New Roman"/>
                <w:szCs w:val="24"/>
              </w:rPr>
              <w:t>14.</w:t>
            </w:r>
            <w:r>
              <w:rPr>
                <w:rFonts w:asciiTheme="minorEastAsia" w:hAnsiTheme="minorEastAsia" w:cs="Times New Roman" w:hint="eastAsia"/>
                <w:szCs w:val="24"/>
              </w:rPr>
              <w:t>识别系统和</w:t>
            </w:r>
            <w:r>
              <w:rPr>
                <w:rFonts w:asciiTheme="minorEastAsia" w:hAnsiTheme="minorEastAsia" w:cs="Times New Roman"/>
                <w:szCs w:val="24"/>
              </w:rPr>
              <w:t>主观题网上评卷</w:t>
            </w:r>
            <w:r>
              <w:rPr>
                <w:rFonts w:asciiTheme="minorEastAsia" w:hAnsiTheme="minorEastAsia" w:cs="Times New Roman" w:hint="eastAsia"/>
                <w:szCs w:val="24"/>
              </w:rPr>
              <w:t>管理系统必须是一个整体，共用一个数据库，识别结果不需要导出到</w:t>
            </w:r>
            <w:r>
              <w:rPr>
                <w:rFonts w:asciiTheme="minorEastAsia" w:hAnsiTheme="minorEastAsia" w:cs="Times New Roman" w:hint="eastAsia"/>
                <w:szCs w:val="24"/>
              </w:rPr>
              <w:t>txt</w:t>
            </w:r>
            <w:r>
              <w:rPr>
                <w:rFonts w:asciiTheme="minorEastAsia" w:hAnsiTheme="minorEastAsia" w:cs="Times New Roman" w:hint="eastAsia"/>
                <w:szCs w:val="24"/>
              </w:rPr>
              <w:t>等格式文件后再导入到网上</w:t>
            </w:r>
            <w:r>
              <w:rPr>
                <w:rFonts w:asciiTheme="minorEastAsia" w:hAnsiTheme="minorEastAsia" w:cs="Times New Roman"/>
                <w:szCs w:val="24"/>
              </w:rPr>
              <w:t>评卷</w:t>
            </w:r>
            <w:r>
              <w:rPr>
                <w:rFonts w:asciiTheme="minorEastAsia" w:hAnsiTheme="minorEastAsia" w:cs="Times New Roman" w:hint="eastAsia"/>
                <w:szCs w:val="24"/>
              </w:rPr>
              <w:t>系统中</w:t>
            </w:r>
          </w:p>
          <w:p w:rsidR="004B6121" w:rsidRDefault="00060E7C">
            <w:pPr>
              <w:spacing w:line="360" w:lineRule="exact"/>
              <w:jc w:val="left"/>
              <w:rPr>
                <w:rFonts w:asciiTheme="minorEastAsia" w:hAnsiTheme="minorEastAsia" w:cs="Times New Roman"/>
                <w:b/>
                <w:szCs w:val="24"/>
              </w:rPr>
            </w:pPr>
            <w:r>
              <w:rPr>
                <w:rFonts w:asciiTheme="minorEastAsia" w:hAnsiTheme="minorEastAsia" w:cs="Times New Roman" w:hint="eastAsia"/>
                <w:b/>
                <w:szCs w:val="24"/>
              </w:rPr>
              <w:t>（二）主观题</w:t>
            </w:r>
            <w:r>
              <w:rPr>
                <w:rFonts w:asciiTheme="minorEastAsia" w:hAnsiTheme="minorEastAsia" w:cs="Times New Roman"/>
                <w:b/>
                <w:szCs w:val="24"/>
              </w:rPr>
              <w:t>网上评卷</w:t>
            </w:r>
          </w:p>
          <w:p w:rsidR="004B6121" w:rsidRDefault="00060E7C">
            <w:pPr>
              <w:spacing w:line="360" w:lineRule="exact"/>
              <w:jc w:val="left"/>
              <w:rPr>
                <w:rFonts w:asciiTheme="minorEastAsia" w:hAnsiTheme="minorEastAsia" w:cs="Times New Roman"/>
                <w:szCs w:val="24"/>
              </w:rPr>
            </w:pPr>
            <w:r>
              <w:rPr>
                <w:rFonts w:asciiTheme="minorEastAsia" w:hAnsiTheme="minorEastAsia" w:cs="Times New Roman"/>
                <w:szCs w:val="24"/>
              </w:rPr>
              <w:t>1.</w:t>
            </w:r>
            <w:r>
              <w:rPr>
                <w:rFonts w:asciiTheme="minorEastAsia" w:hAnsiTheme="minorEastAsia" w:cs="Times New Roman" w:hint="eastAsia"/>
                <w:szCs w:val="24"/>
              </w:rPr>
              <w:t>支持根据不同的考试阅卷管理要求，可以自定义多层次、不同职责的阅卷管理操作权限；支持评卷教师、评卷组长与系统管理员的角色定义与权限管理；</w:t>
            </w:r>
          </w:p>
          <w:p w:rsidR="004B6121" w:rsidRDefault="00060E7C">
            <w:pPr>
              <w:spacing w:line="360" w:lineRule="exact"/>
              <w:jc w:val="left"/>
              <w:rPr>
                <w:rFonts w:asciiTheme="minorEastAsia" w:hAnsiTheme="minorEastAsia" w:cs="Times New Roman"/>
                <w:szCs w:val="24"/>
              </w:rPr>
            </w:pPr>
            <w:r>
              <w:rPr>
                <w:rFonts w:asciiTheme="minorEastAsia" w:hAnsiTheme="minorEastAsia" w:cs="Times New Roman" w:hint="eastAsia"/>
                <w:szCs w:val="24"/>
              </w:rPr>
              <w:t>2.</w:t>
            </w:r>
            <w:r>
              <w:rPr>
                <w:rFonts w:asciiTheme="minorEastAsia" w:hAnsiTheme="minorEastAsia" w:cs="Times New Roman" w:hint="eastAsia"/>
                <w:szCs w:val="24"/>
              </w:rPr>
              <w:t>支持多个科目同时阅卷、不限制评卷老师数（增加老师数量无需购买许可），可满足上千名老师同时阅卷使用（仅受网络带宽、服务器硬件配置限制）；</w:t>
            </w:r>
          </w:p>
          <w:p w:rsidR="004B6121" w:rsidRDefault="00060E7C">
            <w:pPr>
              <w:spacing w:line="360" w:lineRule="exact"/>
              <w:jc w:val="left"/>
              <w:rPr>
                <w:rFonts w:asciiTheme="minorEastAsia" w:hAnsiTheme="minorEastAsia" w:cs="Times New Roman"/>
                <w:szCs w:val="24"/>
              </w:rPr>
            </w:pPr>
            <w:r>
              <w:rPr>
                <w:rFonts w:asciiTheme="minorEastAsia" w:hAnsiTheme="minorEastAsia" w:cs="Times New Roman"/>
                <w:szCs w:val="24"/>
              </w:rPr>
              <w:t>3.</w:t>
            </w:r>
            <w:r>
              <w:rPr>
                <w:rFonts w:asciiTheme="minorEastAsia" w:hAnsiTheme="minorEastAsia" w:cs="Times New Roman" w:hint="eastAsia"/>
                <w:szCs w:val="24"/>
              </w:rPr>
              <w:t>支持主观题阅卷界面能清晰显示考生答卷，显示真实，保持原书写的轻重及笔峰；</w:t>
            </w:r>
          </w:p>
          <w:p w:rsidR="004B6121" w:rsidRDefault="00060E7C">
            <w:pPr>
              <w:spacing w:line="360" w:lineRule="exact"/>
              <w:jc w:val="left"/>
              <w:rPr>
                <w:rFonts w:asciiTheme="minorEastAsia" w:hAnsiTheme="minorEastAsia" w:cs="Times New Roman"/>
                <w:szCs w:val="24"/>
              </w:rPr>
            </w:pPr>
            <w:r>
              <w:rPr>
                <w:rFonts w:asciiTheme="minorEastAsia" w:hAnsiTheme="minorEastAsia" w:cs="Times New Roman"/>
                <w:szCs w:val="24"/>
              </w:rPr>
              <w:t>4.</w:t>
            </w:r>
            <w:r>
              <w:rPr>
                <w:rFonts w:asciiTheme="minorEastAsia" w:hAnsiTheme="minorEastAsia" w:cs="Times New Roman" w:hint="eastAsia"/>
                <w:szCs w:val="24"/>
              </w:rPr>
              <w:t>评卷组长在阅卷过程中能随时查阅教师的标记及得分；</w:t>
            </w:r>
          </w:p>
          <w:p w:rsidR="004B6121" w:rsidRDefault="00060E7C">
            <w:pPr>
              <w:spacing w:line="360" w:lineRule="exact"/>
              <w:jc w:val="left"/>
              <w:rPr>
                <w:rFonts w:asciiTheme="minorEastAsia" w:hAnsiTheme="minorEastAsia" w:cs="Times New Roman"/>
                <w:szCs w:val="24"/>
              </w:rPr>
            </w:pPr>
            <w:r>
              <w:rPr>
                <w:rFonts w:asciiTheme="minorEastAsia" w:hAnsiTheme="minorEastAsia" w:cs="Times New Roman"/>
                <w:szCs w:val="24"/>
              </w:rPr>
              <w:t>5.</w:t>
            </w:r>
            <w:r>
              <w:rPr>
                <w:rFonts w:asciiTheme="minorEastAsia" w:hAnsiTheme="minorEastAsia" w:cs="Times New Roman" w:hint="eastAsia"/>
                <w:szCs w:val="24"/>
              </w:rPr>
              <w:t>支持阅卷过程中自动屏蔽考生考号姓名等信息；支持鼠标、数字键盘、打分板等多种分数输入模式；</w:t>
            </w:r>
          </w:p>
          <w:p w:rsidR="004B6121" w:rsidRDefault="00060E7C">
            <w:pPr>
              <w:spacing w:line="360" w:lineRule="exact"/>
              <w:jc w:val="left"/>
              <w:rPr>
                <w:rFonts w:asciiTheme="minorEastAsia" w:hAnsiTheme="minorEastAsia" w:cs="Times New Roman"/>
                <w:szCs w:val="24"/>
              </w:rPr>
            </w:pPr>
            <w:r>
              <w:rPr>
                <w:rFonts w:asciiTheme="minorEastAsia" w:hAnsiTheme="minorEastAsia" w:cs="Times New Roman"/>
                <w:szCs w:val="24"/>
              </w:rPr>
              <w:t>6.</w:t>
            </w:r>
            <w:r>
              <w:rPr>
                <w:rFonts w:asciiTheme="minorEastAsia" w:hAnsiTheme="minorEastAsia" w:cs="Times New Roman" w:hint="eastAsia"/>
                <w:szCs w:val="24"/>
              </w:rPr>
              <w:t>支持对</w:t>
            </w:r>
            <w:r>
              <w:rPr>
                <w:rFonts w:asciiTheme="minorEastAsia" w:hAnsiTheme="minorEastAsia" w:cs="Times New Roman" w:hint="eastAsia"/>
                <w:szCs w:val="24"/>
              </w:rPr>
              <w:t>阅卷的总体进度、各题进度、个人进度及评卷误差的实时监控；支持对评卷教师的评卷质量管理，包括对各题评阅的平均分；</w:t>
            </w:r>
          </w:p>
          <w:p w:rsidR="004B6121" w:rsidRDefault="00060E7C">
            <w:pPr>
              <w:spacing w:line="360" w:lineRule="exact"/>
              <w:jc w:val="left"/>
              <w:rPr>
                <w:rFonts w:asciiTheme="minorEastAsia" w:hAnsiTheme="minorEastAsia" w:cs="Times New Roman"/>
                <w:szCs w:val="24"/>
              </w:rPr>
            </w:pPr>
            <w:r>
              <w:rPr>
                <w:rFonts w:asciiTheme="minorEastAsia" w:hAnsiTheme="minorEastAsia" w:cs="Times New Roman"/>
                <w:szCs w:val="24"/>
              </w:rPr>
              <w:t>7.</w:t>
            </w:r>
            <w:r>
              <w:rPr>
                <w:rFonts w:asciiTheme="minorEastAsia" w:hAnsiTheme="minorEastAsia" w:cs="Times New Roman" w:hint="eastAsia"/>
                <w:szCs w:val="24"/>
              </w:rPr>
              <w:t>支持对任意科目、任意题目</w:t>
            </w:r>
            <w:proofErr w:type="gramStart"/>
            <w:r>
              <w:rPr>
                <w:rFonts w:asciiTheme="minorEastAsia" w:hAnsiTheme="minorEastAsia" w:cs="Times New Roman" w:hint="eastAsia"/>
                <w:szCs w:val="24"/>
              </w:rPr>
              <w:t>进行单评</w:t>
            </w:r>
            <w:proofErr w:type="gramEnd"/>
            <w:r>
              <w:rPr>
                <w:rFonts w:asciiTheme="minorEastAsia" w:hAnsiTheme="minorEastAsia" w:cs="Times New Roman" w:hint="eastAsia"/>
                <w:szCs w:val="24"/>
              </w:rPr>
              <w:t>/</w:t>
            </w:r>
            <w:r>
              <w:rPr>
                <w:rFonts w:asciiTheme="minorEastAsia" w:hAnsiTheme="minorEastAsia" w:cs="Times New Roman" w:hint="eastAsia"/>
                <w:szCs w:val="24"/>
              </w:rPr>
              <w:t>双评设置；支持按小题为单位分别进行误差控制，支持</w:t>
            </w:r>
            <w:r>
              <w:rPr>
                <w:rFonts w:asciiTheme="minorEastAsia" w:hAnsiTheme="minorEastAsia" w:cs="Times New Roman" w:hint="eastAsia"/>
                <w:szCs w:val="24"/>
              </w:rPr>
              <w:t>1+0</w:t>
            </w:r>
            <w:r>
              <w:rPr>
                <w:rFonts w:asciiTheme="minorEastAsia" w:hAnsiTheme="minorEastAsia" w:cs="Times New Roman" w:hint="eastAsia"/>
                <w:szCs w:val="24"/>
              </w:rPr>
              <w:t>、</w:t>
            </w:r>
            <w:r>
              <w:rPr>
                <w:rFonts w:asciiTheme="minorEastAsia" w:hAnsiTheme="minorEastAsia" w:cs="Times New Roman" w:hint="eastAsia"/>
                <w:szCs w:val="24"/>
              </w:rPr>
              <w:t>2+1</w:t>
            </w:r>
            <w:r>
              <w:rPr>
                <w:rFonts w:asciiTheme="minorEastAsia" w:hAnsiTheme="minorEastAsia" w:cs="Times New Roman" w:hint="eastAsia"/>
                <w:szCs w:val="24"/>
              </w:rPr>
              <w:t>、</w:t>
            </w:r>
            <w:r>
              <w:rPr>
                <w:rFonts w:asciiTheme="minorEastAsia" w:hAnsiTheme="minorEastAsia" w:cs="Times New Roman" w:hint="eastAsia"/>
                <w:szCs w:val="24"/>
              </w:rPr>
              <w:t>2+1+1</w:t>
            </w:r>
            <w:r>
              <w:rPr>
                <w:rFonts w:asciiTheme="minorEastAsia" w:hAnsiTheme="minorEastAsia" w:cs="Times New Roman" w:hint="eastAsia"/>
                <w:szCs w:val="24"/>
              </w:rPr>
              <w:t>等常见模式；</w:t>
            </w:r>
          </w:p>
          <w:p w:rsidR="004B6121" w:rsidRDefault="00060E7C">
            <w:pPr>
              <w:spacing w:line="360" w:lineRule="exact"/>
              <w:jc w:val="left"/>
              <w:rPr>
                <w:rFonts w:asciiTheme="minorEastAsia" w:hAnsiTheme="minorEastAsia" w:cs="Times New Roman"/>
                <w:szCs w:val="24"/>
              </w:rPr>
            </w:pPr>
            <w:r>
              <w:rPr>
                <w:rFonts w:asciiTheme="minorEastAsia" w:hAnsiTheme="minorEastAsia" w:cs="Times New Roman"/>
                <w:szCs w:val="24"/>
              </w:rPr>
              <w:t>8.</w:t>
            </w:r>
            <w:r>
              <w:rPr>
                <w:rFonts w:asciiTheme="minorEastAsia" w:hAnsiTheme="minorEastAsia" w:cs="Times New Roman" w:hint="eastAsia"/>
                <w:szCs w:val="24"/>
              </w:rPr>
              <w:t>评卷教师无需下载安装客户端软件，阅卷在</w:t>
            </w:r>
            <w:r>
              <w:rPr>
                <w:rFonts w:asciiTheme="minorEastAsia" w:hAnsiTheme="minorEastAsia" w:cs="Times New Roman" w:hint="eastAsia"/>
                <w:szCs w:val="24"/>
              </w:rPr>
              <w:t>B/S</w:t>
            </w:r>
            <w:r>
              <w:rPr>
                <w:rFonts w:asciiTheme="minorEastAsia" w:hAnsiTheme="minorEastAsia" w:cs="Times New Roman" w:hint="eastAsia"/>
                <w:szCs w:val="24"/>
              </w:rPr>
              <w:t>浏览器中进行，无需设置浏览器的安全策略，登录系统即可评卷；</w:t>
            </w:r>
          </w:p>
          <w:p w:rsidR="004B6121" w:rsidRDefault="00060E7C">
            <w:pPr>
              <w:spacing w:line="360" w:lineRule="exact"/>
              <w:jc w:val="left"/>
              <w:rPr>
                <w:rFonts w:asciiTheme="minorEastAsia" w:hAnsiTheme="minorEastAsia" w:cs="Times New Roman"/>
                <w:szCs w:val="24"/>
              </w:rPr>
            </w:pPr>
            <w:r>
              <w:rPr>
                <w:rFonts w:asciiTheme="minorEastAsia" w:hAnsiTheme="minorEastAsia" w:cs="Times New Roman"/>
                <w:szCs w:val="24"/>
              </w:rPr>
              <w:t>9.</w:t>
            </w:r>
            <w:r>
              <w:rPr>
                <w:rFonts w:asciiTheme="minorEastAsia" w:hAnsiTheme="minorEastAsia" w:cs="Times New Roman" w:hint="eastAsia"/>
                <w:szCs w:val="24"/>
              </w:rPr>
              <w:t>支持对答卷内容放大、缩小、浏览等功能，答卷图像清晰，降低评卷老师眼睛的疲劳度；</w:t>
            </w:r>
          </w:p>
          <w:p w:rsidR="004B6121" w:rsidRDefault="00060E7C">
            <w:pPr>
              <w:spacing w:line="360" w:lineRule="exact"/>
              <w:jc w:val="left"/>
              <w:rPr>
                <w:rFonts w:asciiTheme="minorEastAsia" w:hAnsiTheme="minorEastAsia" w:cs="Times New Roman"/>
                <w:szCs w:val="24"/>
              </w:rPr>
            </w:pPr>
            <w:r>
              <w:rPr>
                <w:rFonts w:asciiTheme="minorEastAsia" w:hAnsiTheme="minorEastAsia" w:cs="Times New Roman"/>
                <w:szCs w:val="24"/>
              </w:rPr>
              <w:t>10.</w:t>
            </w:r>
            <w:r>
              <w:rPr>
                <w:rFonts w:asciiTheme="minorEastAsia" w:hAnsiTheme="minorEastAsia" w:cs="Times New Roman" w:hint="eastAsia"/>
                <w:szCs w:val="24"/>
              </w:rPr>
              <w:t>支持对异常答卷、优秀答卷及其它答卷的标注及处理；</w:t>
            </w:r>
          </w:p>
          <w:p w:rsidR="004B6121" w:rsidRDefault="00060E7C">
            <w:pPr>
              <w:spacing w:line="360" w:lineRule="exact"/>
              <w:jc w:val="left"/>
              <w:rPr>
                <w:rFonts w:asciiTheme="minorEastAsia" w:hAnsiTheme="minorEastAsia" w:cs="Times New Roman"/>
                <w:szCs w:val="24"/>
              </w:rPr>
            </w:pPr>
            <w:r>
              <w:rPr>
                <w:rFonts w:asciiTheme="minorEastAsia" w:hAnsiTheme="minorEastAsia" w:cs="Times New Roman"/>
                <w:szCs w:val="24"/>
              </w:rPr>
              <w:t>11.</w:t>
            </w:r>
            <w:r>
              <w:rPr>
                <w:rFonts w:asciiTheme="minorEastAsia" w:hAnsiTheme="minorEastAsia" w:cs="Times New Roman" w:hint="eastAsia"/>
                <w:szCs w:val="24"/>
              </w:rPr>
              <w:t>支持对历史评卷的管理</w:t>
            </w:r>
            <w:r>
              <w:rPr>
                <w:rFonts w:asciiTheme="minorEastAsia" w:hAnsiTheme="minorEastAsia" w:cs="Times New Roman" w:hint="eastAsia"/>
                <w:szCs w:val="24"/>
              </w:rPr>
              <w:t>，包括查询、修改和个人给分统计等功能；</w:t>
            </w:r>
          </w:p>
          <w:p w:rsidR="004B6121" w:rsidRDefault="00060E7C">
            <w:pPr>
              <w:spacing w:line="360" w:lineRule="exact"/>
              <w:jc w:val="left"/>
              <w:rPr>
                <w:rFonts w:asciiTheme="minorEastAsia" w:hAnsiTheme="minorEastAsia" w:cs="Times New Roman"/>
                <w:szCs w:val="24"/>
              </w:rPr>
            </w:pPr>
            <w:r>
              <w:rPr>
                <w:rFonts w:asciiTheme="minorEastAsia" w:hAnsiTheme="minorEastAsia" w:cs="Times New Roman"/>
                <w:szCs w:val="24"/>
              </w:rPr>
              <w:t>12.</w:t>
            </w:r>
            <w:r>
              <w:rPr>
                <w:rFonts w:asciiTheme="minorEastAsia" w:hAnsiTheme="minorEastAsia" w:cs="Times New Roman" w:hint="eastAsia"/>
                <w:szCs w:val="24"/>
              </w:rPr>
              <w:t>支持对任意一个阅卷老师的阅卷数量控制，这样可以根据阅卷老师的实际情况灵活分配阅卷任务；</w:t>
            </w:r>
          </w:p>
          <w:p w:rsidR="004B6121" w:rsidRDefault="00060E7C">
            <w:pPr>
              <w:spacing w:line="360" w:lineRule="exact"/>
              <w:jc w:val="left"/>
              <w:rPr>
                <w:rFonts w:asciiTheme="minorEastAsia" w:hAnsiTheme="minorEastAsia" w:cs="Times New Roman"/>
                <w:szCs w:val="24"/>
              </w:rPr>
            </w:pPr>
            <w:r>
              <w:rPr>
                <w:rFonts w:asciiTheme="minorEastAsia" w:hAnsiTheme="minorEastAsia" w:cs="Times New Roman"/>
                <w:szCs w:val="24"/>
              </w:rPr>
              <w:t>13.</w:t>
            </w:r>
            <w:r>
              <w:rPr>
                <w:rFonts w:asciiTheme="minorEastAsia" w:hAnsiTheme="minorEastAsia" w:cs="Times New Roman" w:hint="eastAsia"/>
                <w:szCs w:val="24"/>
              </w:rPr>
              <w:t>可以复评任意老师、任意</w:t>
            </w:r>
            <w:proofErr w:type="gramStart"/>
            <w:r>
              <w:rPr>
                <w:rFonts w:asciiTheme="minorEastAsia" w:hAnsiTheme="minorEastAsia" w:cs="Times New Roman" w:hint="eastAsia"/>
                <w:szCs w:val="24"/>
              </w:rPr>
              <w:t>时间段评过</w:t>
            </w:r>
            <w:proofErr w:type="gramEnd"/>
            <w:r>
              <w:rPr>
                <w:rFonts w:asciiTheme="minorEastAsia" w:hAnsiTheme="minorEastAsia" w:cs="Times New Roman" w:hint="eastAsia"/>
                <w:szCs w:val="24"/>
              </w:rPr>
              <w:t>的试卷，并可以灵活设置复评比例；</w:t>
            </w:r>
          </w:p>
          <w:p w:rsidR="004B6121" w:rsidRDefault="00060E7C">
            <w:pPr>
              <w:spacing w:line="360" w:lineRule="exact"/>
              <w:jc w:val="left"/>
              <w:rPr>
                <w:rFonts w:asciiTheme="minorEastAsia" w:hAnsiTheme="minorEastAsia" w:cs="Times New Roman"/>
                <w:szCs w:val="24"/>
              </w:rPr>
            </w:pPr>
            <w:r>
              <w:rPr>
                <w:rFonts w:asciiTheme="minorEastAsia" w:hAnsiTheme="minorEastAsia" w:cs="Times New Roman"/>
                <w:szCs w:val="24"/>
              </w:rPr>
              <w:t>14.</w:t>
            </w:r>
            <w:r>
              <w:rPr>
                <w:rFonts w:asciiTheme="minorEastAsia" w:hAnsiTheme="minorEastAsia" w:cs="Times New Roman" w:hint="eastAsia"/>
                <w:szCs w:val="24"/>
              </w:rPr>
              <w:t>扫描结束后，满足互联网阅卷的要求，基于压缩和灰度级别等处理对带宽要求最小。</w:t>
            </w:r>
          </w:p>
          <w:p w:rsidR="004B6121" w:rsidRDefault="00060E7C">
            <w:pPr>
              <w:spacing w:line="360" w:lineRule="exact"/>
              <w:jc w:val="left"/>
              <w:rPr>
                <w:rFonts w:asciiTheme="minorEastAsia" w:hAnsiTheme="minorEastAsia" w:cs="Times New Roman"/>
                <w:szCs w:val="24"/>
              </w:rPr>
            </w:pPr>
            <w:r>
              <w:rPr>
                <w:rFonts w:asciiTheme="minorEastAsia" w:hAnsiTheme="minorEastAsia" w:cs="Times New Roman"/>
                <w:szCs w:val="24"/>
              </w:rPr>
              <w:t>15.</w:t>
            </w:r>
            <w:r>
              <w:rPr>
                <w:rFonts w:asciiTheme="minorEastAsia" w:hAnsiTheme="minorEastAsia" w:cs="Times New Roman" w:hint="eastAsia"/>
                <w:szCs w:val="24"/>
              </w:rPr>
              <w:t>支持多端口对网评服务器进行访问分流，充分利用服务器硬件资源。</w:t>
            </w:r>
          </w:p>
          <w:p w:rsidR="004B6121" w:rsidRDefault="00060E7C">
            <w:pPr>
              <w:spacing w:line="360" w:lineRule="exact"/>
              <w:jc w:val="left"/>
              <w:rPr>
                <w:rFonts w:asciiTheme="minorEastAsia" w:hAnsiTheme="minorEastAsia" w:cs="Times New Roman"/>
                <w:szCs w:val="24"/>
              </w:rPr>
            </w:pPr>
            <w:r>
              <w:rPr>
                <w:rFonts w:asciiTheme="minorEastAsia" w:hAnsiTheme="minorEastAsia" w:cs="Times New Roman"/>
                <w:szCs w:val="24"/>
              </w:rPr>
              <w:t>16.</w:t>
            </w:r>
            <w:r>
              <w:rPr>
                <w:rFonts w:asciiTheme="minorEastAsia" w:hAnsiTheme="minorEastAsia" w:cs="Times New Roman" w:hint="eastAsia"/>
                <w:szCs w:val="24"/>
              </w:rPr>
              <w:t>统一的评卷教师库，支持阅卷老师批量导入</w:t>
            </w:r>
            <w:r>
              <w:rPr>
                <w:rFonts w:asciiTheme="minorEastAsia" w:hAnsiTheme="minorEastAsia" w:cs="Times New Roman" w:hint="eastAsia"/>
                <w:szCs w:val="24"/>
              </w:rPr>
              <w:t>(Excel)</w:t>
            </w:r>
            <w:r>
              <w:rPr>
                <w:rFonts w:asciiTheme="minorEastAsia" w:hAnsiTheme="minorEastAsia" w:cs="Times New Roman" w:hint="eastAsia"/>
                <w:szCs w:val="24"/>
              </w:rPr>
              <w:t>。</w:t>
            </w:r>
          </w:p>
          <w:p w:rsidR="004B6121" w:rsidRDefault="00060E7C">
            <w:pPr>
              <w:spacing w:line="360" w:lineRule="exact"/>
              <w:jc w:val="left"/>
              <w:rPr>
                <w:rFonts w:asciiTheme="minorEastAsia" w:hAnsiTheme="minorEastAsia" w:cs="Times New Roman"/>
                <w:szCs w:val="24"/>
              </w:rPr>
            </w:pPr>
            <w:r>
              <w:rPr>
                <w:rFonts w:asciiTheme="minorEastAsia" w:hAnsiTheme="minorEastAsia" w:cs="Times New Roman"/>
                <w:szCs w:val="24"/>
              </w:rPr>
              <w:t>17.</w:t>
            </w:r>
            <w:r>
              <w:rPr>
                <w:rFonts w:asciiTheme="minorEastAsia" w:hAnsiTheme="minorEastAsia" w:cs="Times New Roman" w:hint="eastAsia"/>
                <w:szCs w:val="24"/>
              </w:rPr>
              <w:t>根据情况需要可以重新裁切、识别扫描过的图片，无需重新扫描。</w:t>
            </w:r>
          </w:p>
          <w:p w:rsidR="004B6121" w:rsidRDefault="00060E7C">
            <w:pPr>
              <w:spacing w:line="360" w:lineRule="exact"/>
              <w:jc w:val="left"/>
              <w:rPr>
                <w:rFonts w:asciiTheme="minorEastAsia" w:hAnsiTheme="minorEastAsia" w:cs="Times New Roman"/>
                <w:szCs w:val="24"/>
              </w:rPr>
            </w:pPr>
            <w:r>
              <w:rPr>
                <w:rFonts w:asciiTheme="minorEastAsia" w:hAnsiTheme="minorEastAsia" w:cs="Times New Roman"/>
                <w:szCs w:val="24"/>
              </w:rPr>
              <w:t>18.</w:t>
            </w:r>
            <w:r>
              <w:rPr>
                <w:rFonts w:asciiTheme="minorEastAsia" w:hAnsiTheme="minorEastAsia" w:cs="Times New Roman" w:hint="eastAsia"/>
                <w:szCs w:val="24"/>
              </w:rPr>
              <w:t>支持联考、统考的阅卷任</w:t>
            </w:r>
            <w:r>
              <w:rPr>
                <w:rFonts w:asciiTheme="minorEastAsia" w:hAnsiTheme="minorEastAsia" w:cs="Times New Roman" w:hint="eastAsia"/>
                <w:szCs w:val="24"/>
              </w:rPr>
              <w:t>务分发，支持多台网评服务器（如分布在多个学校内）共同分担阅卷任务，可以根据学校、科目等信息进行阅卷任务分配，也可以进行随机分配。</w:t>
            </w:r>
          </w:p>
          <w:p w:rsidR="004B6121" w:rsidRDefault="00060E7C">
            <w:pPr>
              <w:spacing w:line="360" w:lineRule="exact"/>
              <w:jc w:val="left"/>
              <w:rPr>
                <w:rFonts w:asciiTheme="minorEastAsia" w:hAnsiTheme="minorEastAsia" w:cs="Times New Roman"/>
                <w:szCs w:val="24"/>
              </w:rPr>
            </w:pPr>
            <w:r>
              <w:rPr>
                <w:rFonts w:asciiTheme="minorEastAsia" w:hAnsiTheme="minorEastAsia" w:cs="Times New Roman"/>
                <w:szCs w:val="24"/>
              </w:rPr>
              <w:t>19.</w:t>
            </w:r>
            <w:r>
              <w:rPr>
                <w:rFonts w:asciiTheme="minorEastAsia" w:hAnsiTheme="minorEastAsia" w:cs="Times New Roman" w:hint="eastAsia"/>
                <w:szCs w:val="24"/>
              </w:rPr>
              <w:t>支持对评卷教师的评卷质量管理，包括提供对各题评阅的平均分，</w:t>
            </w:r>
            <w:r>
              <w:rPr>
                <w:rFonts w:asciiTheme="minorEastAsia" w:hAnsiTheme="minorEastAsia" w:cs="Times New Roman"/>
                <w:szCs w:val="24"/>
              </w:rPr>
              <w:t>阅卷量等；</w:t>
            </w:r>
            <w:r>
              <w:rPr>
                <w:rFonts w:asciiTheme="minorEastAsia" w:hAnsiTheme="minorEastAsia" w:cs="Times New Roman"/>
                <w:szCs w:val="24"/>
              </w:rPr>
              <w:t xml:space="preserve"> </w:t>
            </w:r>
          </w:p>
          <w:p w:rsidR="004B6121" w:rsidRDefault="00060E7C">
            <w:pPr>
              <w:spacing w:line="360" w:lineRule="exact"/>
              <w:jc w:val="left"/>
              <w:rPr>
                <w:rFonts w:asciiTheme="minorEastAsia" w:hAnsiTheme="minorEastAsia" w:cs="Times New Roman"/>
                <w:szCs w:val="24"/>
              </w:rPr>
            </w:pPr>
            <w:r>
              <w:rPr>
                <w:rFonts w:asciiTheme="minorEastAsia" w:hAnsiTheme="minorEastAsia" w:cs="Times New Roman"/>
                <w:szCs w:val="24"/>
              </w:rPr>
              <w:t>20.</w:t>
            </w:r>
            <w:r>
              <w:rPr>
                <w:rFonts w:asciiTheme="minorEastAsia" w:hAnsiTheme="minorEastAsia" w:cs="Times New Roman" w:hint="eastAsia"/>
                <w:szCs w:val="24"/>
              </w:rPr>
              <w:t>支持对个人、学校、科目、题目、小题（知识点）的统计分析；</w:t>
            </w:r>
          </w:p>
          <w:p w:rsidR="004B6121" w:rsidRDefault="00060E7C">
            <w:pPr>
              <w:spacing w:line="360" w:lineRule="exact"/>
              <w:jc w:val="left"/>
              <w:rPr>
                <w:rFonts w:asciiTheme="minorEastAsia" w:hAnsiTheme="minorEastAsia" w:cs="Times New Roman"/>
                <w:szCs w:val="24"/>
              </w:rPr>
            </w:pPr>
            <w:r>
              <w:rPr>
                <w:rFonts w:asciiTheme="minorEastAsia" w:hAnsiTheme="minorEastAsia" w:cs="Times New Roman"/>
                <w:szCs w:val="24"/>
              </w:rPr>
              <w:t>21.</w:t>
            </w:r>
            <w:r>
              <w:rPr>
                <w:rFonts w:asciiTheme="minorEastAsia" w:hAnsiTheme="minorEastAsia" w:cs="Times New Roman" w:hint="eastAsia"/>
                <w:szCs w:val="24"/>
              </w:rPr>
              <w:t>可自动生成个人、学校的简明报表、详细报表、对比报表、汇总报表、成绩分布报告、名次分布报告；可按选择字段自动生成报表；</w:t>
            </w:r>
          </w:p>
          <w:p w:rsidR="004B6121" w:rsidRDefault="00060E7C">
            <w:pPr>
              <w:spacing w:line="360" w:lineRule="exact"/>
              <w:jc w:val="left"/>
              <w:rPr>
                <w:rFonts w:asciiTheme="minorEastAsia" w:hAnsiTheme="minorEastAsia" w:cs="Times New Roman"/>
                <w:szCs w:val="24"/>
              </w:rPr>
            </w:pPr>
            <w:r>
              <w:rPr>
                <w:rFonts w:asciiTheme="minorEastAsia" w:hAnsiTheme="minorEastAsia" w:cs="Times New Roman"/>
                <w:szCs w:val="24"/>
              </w:rPr>
              <w:t>22.</w:t>
            </w:r>
            <w:r>
              <w:rPr>
                <w:rFonts w:asciiTheme="minorEastAsia" w:hAnsiTheme="minorEastAsia" w:cs="Times New Roman" w:hint="eastAsia"/>
                <w:szCs w:val="24"/>
              </w:rPr>
              <w:t>支持导出，统计结果均可导出为</w:t>
            </w:r>
            <w:r>
              <w:rPr>
                <w:rFonts w:asciiTheme="minorEastAsia" w:hAnsiTheme="minorEastAsia" w:cs="Times New Roman" w:hint="eastAsia"/>
                <w:szCs w:val="24"/>
              </w:rPr>
              <w:t>Excel</w:t>
            </w:r>
            <w:r>
              <w:rPr>
                <w:rFonts w:asciiTheme="minorEastAsia" w:hAnsiTheme="minorEastAsia" w:cs="Times New Roman"/>
                <w:szCs w:val="24"/>
              </w:rPr>
              <w:t>\word</w:t>
            </w:r>
            <w:r>
              <w:rPr>
                <w:rFonts w:asciiTheme="minorEastAsia" w:hAnsiTheme="minorEastAsia" w:cs="Times New Roman" w:hint="eastAsia"/>
                <w:szCs w:val="24"/>
              </w:rPr>
              <w:t>及其他类型的报表；</w:t>
            </w:r>
          </w:p>
          <w:p w:rsidR="004B6121" w:rsidRDefault="00060E7C">
            <w:pPr>
              <w:spacing w:line="360" w:lineRule="exact"/>
              <w:jc w:val="left"/>
              <w:rPr>
                <w:rFonts w:asciiTheme="minorEastAsia" w:hAnsiTheme="minorEastAsia" w:cs="Times New Roman"/>
                <w:szCs w:val="24"/>
              </w:rPr>
            </w:pPr>
            <w:r>
              <w:rPr>
                <w:rFonts w:asciiTheme="minorEastAsia" w:hAnsiTheme="minorEastAsia" w:cs="Times New Roman"/>
                <w:szCs w:val="24"/>
              </w:rPr>
              <w:t>23.</w:t>
            </w:r>
            <w:r>
              <w:rPr>
                <w:rFonts w:asciiTheme="minorEastAsia" w:hAnsiTheme="minorEastAsia" w:cs="Times New Roman" w:hint="eastAsia"/>
                <w:szCs w:val="24"/>
              </w:rPr>
              <w:t>支持成绩在线查询功能，并要求进行严格的权限控制，学生可以根据自己的学号或者考号登录查询自己的成绩、答卷的图像，教师可以根据自己的</w:t>
            </w:r>
            <w:proofErr w:type="gramStart"/>
            <w:r>
              <w:rPr>
                <w:rFonts w:asciiTheme="minorEastAsia" w:hAnsiTheme="minorEastAsia" w:cs="Times New Roman" w:hint="eastAsia"/>
                <w:szCs w:val="24"/>
              </w:rPr>
              <w:t>帐号</w:t>
            </w:r>
            <w:proofErr w:type="gramEnd"/>
            <w:r>
              <w:rPr>
                <w:rFonts w:asciiTheme="minorEastAsia" w:hAnsiTheme="minorEastAsia" w:cs="Times New Roman" w:hint="eastAsia"/>
                <w:szCs w:val="24"/>
              </w:rPr>
              <w:t>登录查询自己权限范围内能够查看的数据，比如：科任教</w:t>
            </w:r>
            <w:r>
              <w:rPr>
                <w:rFonts w:asciiTheme="minorEastAsia" w:hAnsiTheme="minorEastAsia" w:cs="Times New Roman" w:hint="eastAsia"/>
                <w:szCs w:val="24"/>
              </w:rPr>
              <w:lastRenderedPageBreak/>
              <w:t>师只可以查自己任教的科目成绩；班主任可以查询自己班的成绩；教务主任可以查询本校所有的成绩；成绩在线查询功能为网上阅卷系统的子系统，不得借助第三方软件或其它外挂程序来实现。</w:t>
            </w:r>
          </w:p>
          <w:p w:rsidR="004B6121" w:rsidRDefault="00060E7C">
            <w:pPr>
              <w:spacing w:line="360" w:lineRule="exact"/>
              <w:jc w:val="left"/>
              <w:rPr>
                <w:rFonts w:asciiTheme="minorEastAsia" w:hAnsiTheme="minorEastAsia" w:cs="Times New Roman"/>
                <w:szCs w:val="24"/>
              </w:rPr>
            </w:pPr>
            <w:r>
              <w:rPr>
                <w:rFonts w:asciiTheme="minorEastAsia" w:hAnsiTheme="minorEastAsia" w:cs="Times New Roman"/>
                <w:szCs w:val="24"/>
              </w:rPr>
              <w:t>24.</w:t>
            </w:r>
            <w:r>
              <w:rPr>
                <w:rFonts w:asciiTheme="minorEastAsia" w:hAnsiTheme="minorEastAsia" w:cs="Times New Roman" w:hint="eastAsia"/>
                <w:szCs w:val="24"/>
              </w:rPr>
              <w:t>支持第三方数据导入。</w:t>
            </w:r>
          </w:p>
          <w:p w:rsidR="004B6121" w:rsidRDefault="00060E7C">
            <w:pPr>
              <w:spacing w:line="360" w:lineRule="exact"/>
              <w:jc w:val="left"/>
              <w:rPr>
                <w:rFonts w:asciiTheme="minorEastAsia" w:hAnsiTheme="minorEastAsia" w:cs="Times New Roman"/>
                <w:b/>
                <w:szCs w:val="24"/>
              </w:rPr>
            </w:pPr>
            <w:r>
              <w:rPr>
                <w:rFonts w:asciiTheme="minorEastAsia" w:hAnsiTheme="minorEastAsia" w:cs="Times New Roman" w:hint="eastAsia"/>
                <w:b/>
                <w:szCs w:val="24"/>
              </w:rPr>
              <w:t>（三）</w:t>
            </w:r>
            <w:r>
              <w:rPr>
                <w:rFonts w:asciiTheme="minorEastAsia" w:hAnsiTheme="minorEastAsia" w:cs="Times New Roman"/>
                <w:b/>
                <w:szCs w:val="24"/>
              </w:rPr>
              <w:t>考试成绩统计分析</w:t>
            </w:r>
          </w:p>
          <w:p w:rsidR="004B6121" w:rsidRDefault="00060E7C">
            <w:pPr>
              <w:spacing w:line="360" w:lineRule="exact"/>
              <w:jc w:val="left"/>
              <w:rPr>
                <w:rFonts w:asciiTheme="minorEastAsia" w:hAnsiTheme="minorEastAsia" w:cs="Times New Roman"/>
                <w:szCs w:val="24"/>
              </w:rPr>
            </w:pPr>
            <w:r>
              <w:rPr>
                <w:rFonts w:asciiTheme="minorEastAsia" w:hAnsiTheme="minorEastAsia" w:cs="Times New Roman" w:hint="eastAsia"/>
                <w:szCs w:val="24"/>
              </w:rPr>
              <w:t>1.</w:t>
            </w:r>
            <w:r>
              <w:rPr>
                <w:rFonts w:asciiTheme="minorEastAsia" w:hAnsiTheme="minorEastAsia" w:cs="Times New Roman" w:hint="eastAsia"/>
                <w:szCs w:val="24"/>
              </w:rPr>
              <w:t>学生</w:t>
            </w:r>
            <w:r>
              <w:rPr>
                <w:rFonts w:asciiTheme="minorEastAsia" w:hAnsiTheme="minorEastAsia" w:cs="Times New Roman" w:hint="eastAsia"/>
                <w:szCs w:val="24"/>
              </w:rPr>
              <w:t>:</w:t>
            </w:r>
            <w:r>
              <w:rPr>
                <w:rFonts w:asciiTheme="minorEastAsia" w:hAnsiTheme="minorEastAsia" w:cs="Times New Roman" w:hint="eastAsia"/>
                <w:szCs w:val="24"/>
              </w:rPr>
              <w:t>考试成绩单、成绩轨迹、考情分析、本次监测概况、成绩分析、考试成绩定位、多维度诊断、监测数据挖掘、试题分析、知识体系分析、难易程度构成</w:t>
            </w:r>
          </w:p>
          <w:p w:rsidR="004B6121" w:rsidRDefault="00060E7C">
            <w:pPr>
              <w:spacing w:line="360" w:lineRule="exact"/>
              <w:jc w:val="left"/>
              <w:rPr>
                <w:rFonts w:asciiTheme="minorEastAsia" w:hAnsiTheme="minorEastAsia" w:cs="Times New Roman"/>
                <w:szCs w:val="24"/>
              </w:rPr>
            </w:pPr>
            <w:r>
              <w:rPr>
                <w:rFonts w:asciiTheme="minorEastAsia" w:hAnsiTheme="minorEastAsia" w:cs="Times New Roman" w:hint="eastAsia"/>
                <w:szCs w:val="24"/>
              </w:rPr>
              <w:t>2.</w:t>
            </w:r>
            <w:r>
              <w:rPr>
                <w:rFonts w:asciiTheme="minorEastAsia" w:hAnsiTheme="minorEastAsia" w:cs="Times New Roman" w:hint="eastAsia"/>
                <w:szCs w:val="24"/>
              </w:rPr>
              <w:t>任课教师：考情分析、考试数据总</w:t>
            </w:r>
            <w:proofErr w:type="gramStart"/>
            <w:r>
              <w:rPr>
                <w:rFonts w:asciiTheme="minorEastAsia" w:hAnsiTheme="minorEastAsia" w:cs="Times New Roman" w:hint="eastAsia"/>
                <w:szCs w:val="24"/>
              </w:rPr>
              <w:t>览</w:t>
            </w:r>
            <w:proofErr w:type="gramEnd"/>
            <w:r>
              <w:rPr>
                <w:rFonts w:asciiTheme="minorEastAsia" w:hAnsiTheme="minorEastAsia" w:cs="Times New Roman" w:hint="eastAsia"/>
                <w:szCs w:val="24"/>
              </w:rPr>
              <w:t>、成绩分析、成绩分数段分布、学生成绩单、所有班级科目学生成绩排名、成绩历史、试题分析、知识点构成、难易度构成、讲题建议、试题详情、选择题被选率、知识点分析、监测数据挖掘、折后分（注：以下内容仅针对初中、折算分总表</w:t>
            </w:r>
          </w:p>
          <w:p w:rsidR="004B6121" w:rsidRDefault="00060E7C">
            <w:pPr>
              <w:spacing w:line="360" w:lineRule="exact"/>
              <w:jc w:val="left"/>
              <w:rPr>
                <w:rFonts w:asciiTheme="minorEastAsia" w:hAnsiTheme="minorEastAsia" w:cs="Times New Roman"/>
                <w:szCs w:val="24"/>
              </w:rPr>
            </w:pPr>
            <w:r>
              <w:rPr>
                <w:rFonts w:asciiTheme="minorEastAsia" w:hAnsiTheme="minorEastAsia" w:cs="Times New Roman" w:hint="eastAsia"/>
                <w:szCs w:val="24"/>
              </w:rPr>
              <w:t>3.</w:t>
            </w:r>
            <w:r>
              <w:rPr>
                <w:rFonts w:asciiTheme="minorEastAsia" w:hAnsiTheme="minorEastAsia" w:cs="Times New Roman" w:hint="eastAsia"/>
                <w:szCs w:val="24"/>
              </w:rPr>
              <w:t>班主任</w:t>
            </w:r>
            <w:r>
              <w:rPr>
                <w:rFonts w:asciiTheme="minorEastAsia" w:hAnsiTheme="minorEastAsia" w:cs="Times New Roman" w:hint="eastAsia"/>
                <w:szCs w:val="24"/>
              </w:rPr>
              <w:t>:</w:t>
            </w:r>
            <w:r>
              <w:rPr>
                <w:rFonts w:asciiTheme="minorEastAsia" w:hAnsiTheme="minorEastAsia" w:cs="Times New Roman" w:hint="eastAsia"/>
                <w:szCs w:val="24"/>
              </w:rPr>
              <w:t>考试数据总</w:t>
            </w:r>
            <w:proofErr w:type="gramStart"/>
            <w:r>
              <w:rPr>
                <w:rFonts w:asciiTheme="minorEastAsia" w:hAnsiTheme="minorEastAsia" w:cs="Times New Roman" w:hint="eastAsia"/>
                <w:szCs w:val="24"/>
              </w:rPr>
              <w:t>览</w:t>
            </w:r>
            <w:proofErr w:type="gramEnd"/>
            <w:r>
              <w:rPr>
                <w:rFonts w:asciiTheme="minorEastAsia" w:hAnsiTheme="minorEastAsia" w:cs="Times New Roman" w:hint="eastAsia"/>
                <w:szCs w:val="24"/>
              </w:rPr>
              <w:t>、知识点分析、学生成绩单、分数段分布、学生成绩轨迹</w:t>
            </w:r>
            <w:r>
              <w:rPr>
                <w:rFonts w:asciiTheme="minorEastAsia" w:hAnsiTheme="minorEastAsia" w:cs="Times New Roman" w:hint="eastAsia"/>
                <w:szCs w:val="24"/>
              </w:rPr>
              <w:t xml:space="preserve"> </w:t>
            </w:r>
            <w:r>
              <w:rPr>
                <w:rFonts w:asciiTheme="minorEastAsia" w:hAnsiTheme="minorEastAsia" w:cs="Times New Roman" w:hint="eastAsia"/>
                <w:szCs w:val="24"/>
              </w:rPr>
              <w:t>、班级成绩定位、班级成绩历史、监测数据挖掘</w:t>
            </w:r>
            <w:r>
              <w:rPr>
                <w:rFonts w:asciiTheme="minorEastAsia" w:hAnsiTheme="minorEastAsia" w:cs="Times New Roman" w:hint="eastAsia"/>
                <w:szCs w:val="24"/>
              </w:rPr>
              <w:t>、折算分总表；</w:t>
            </w:r>
          </w:p>
          <w:p w:rsidR="004B6121" w:rsidRDefault="00060E7C">
            <w:pPr>
              <w:spacing w:line="360" w:lineRule="exact"/>
              <w:jc w:val="left"/>
              <w:rPr>
                <w:rFonts w:asciiTheme="minorEastAsia" w:hAnsiTheme="minorEastAsia" w:cs="Times New Roman"/>
                <w:szCs w:val="24"/>
              </w:rPr>
            </w:pPr>
            <w:r>
              <w:rPr>
                <w:rFonts w:asciiTheme="minorEastAsia" w:hAnsiTheme="minorEastAsia" w:cs="Times New Roman" w:hint="eastAsia"/>
                <w:szCs w:val="24"/>
              </w:rPr>
              <w:t>4.</w:t>
            </w:r>
            <w:r>
              <w:rPr>
                <w:rFonts w:asciiTheme="minorEastAsia" w:hAnsiTheme="minorEastAsia" w:cs="Times New Roman" w:hint="eastAsia"/>
                <w:szCs w:val="24"/>
              </w:rPr>
              <w:t>年级主任：考情分析、考试数据总</w:t>
            </w:r>
            <w:proofErr w:type="gramStart"/>
            <w:r>
              <w:rPr>
                <w:rFonts w:asciiTheme="minorEastAsia" w:hAnsiTheme="minorEastAsia" w:cs="Times New Roman" w:hint="eastAsia"/>
                <w:szCs w:val="24"/>
              </w:rPr>
              <w:t>览</w:t>
            </w:r>
            <w:proofErr w:type="gramEnd"/>
            <w:r>
              <w:rPr>
                <w:rFonts w:asciiTheme="minorEastAsia" w:hAnsiTheme="minorEastAsia" w:cs="Times New Roman" w:hint="eastAsia"/>
                <w:szCs w:val="24"/>
              </w:rPr>
              <w:t>、年级人数统计、成绩分析、学生成绩单、分数段分布（总分）、分数段分布（单科）、各班成绩历史、各科目掌握程度总览、科目知识点分析、各班教学情况表、班级名次变动情况、监测数据挖掘、折后分（仅针对初中）、折算分总表、折算分明细表、折后分分数段表</w:t>
            </w:r>
          </w:p>
          <w:p w:rsidR="004B6121" w:rsidRDefault="00060E7C">
            <w:pPr>
              <w:spacing w:line="360" w:lineRule="exact"/>
              <w:jc w:val="left"/>
              <w:rPr>
                <w:rFonts w:asciiTheme="minorEastAsia" w:hAnsiTheme="minorEastAsia" w:cs="Times New Roman"/>
                <w:szCs w:val="24"/>
              </w:rPr>
            </w:pPr>
            <w:r>
              <w:rPr>
                <w:rFonts w:asciiTheme="minorEastAsia" w:hAnsiTheme="minorEastAsia" w:cs="Times New Roman" w:hint="eastAsia"/>
                <w:szCs w:val="24"/>
              </w:rPr>
              <w:t>5.</w:t>
            </w:r>
            <w:r>
              <w:rPr>
                <w:rFonts w:asciiTheme="minorEastAsia" w:hAnsiTheme="minorEastAsia" w:cs="Times New Roman" w:hint="eastAsia"/>
                <w:szCs w:val="24"/>
              </w:rPr>
              <w:t>校长：考情分析、考试数据总</w:t>
            </w:r>
            <w:proofErr w:type="gramStart"/>
            <w:r>
              <w:rPr>
                <w:rFonts w:asciiTheme="minorEastAsia" w:hAnsiTheme="minorEastAsia" w:cs="Times New Roman" w:hint="eastAsia"/>
                <w:szCs w:val="24"/>
              </w:rPr>
              <w:t>览</w:t>
            </w:r>
            <w:proofErr w:type="gramEnd"/>
            <w:r>
              <w:rPr>
                <w:rFonts w:asciiTheme="minorEastAsia" w:hAnsiTheme="minorEastAsia" w:cs="Times New Roman" w:hint="eastAsia"/>
                <w:szCs w:val="24"/>
              </w:rPr>
              <w:t>、考务情况统计、学情分析、分数段分布、科目知识点分析、学生成绩单、教学情况</w:t>
            </w:r>
            <w:r>
              <w:rPr>
                <w:rFonts w:asciiTheme="minorEastAsia" w:hAnsiTheme="minorEastAsia" w:cs="Times New Roman" w:hint="eastAsia"/>
                <w:szCs w:val="24"/>
              </w:rPr>
              <w:t>-</w:t>
            </w:r>
            <w:r>
              <w:rPr>
                <w:rFonts w:asciiTheme="minorEastAsia" w:hAnsiTheme="minorEastAsia" w:cs="Times New Roman" w:hint="eastAsia"/>
                <w:szCs w:val="24"/>
              </w:rPr>
              <w:t>知识点、教学情况</w:t>
            </w:r>
            <w:r>
              <w:rPr>
                <w:rFonts w:asciiTheme="minorEastAsia" w:hAnsiTheme="minorEastAsia" w:cs="Times New Roman" w:hint="eastAsia"/>
                <w:szCs w:val="24"/>
              </w:rPr>
              <w:t>-</w:t>
            </w:r>
            <w:r>
              <w:rPr>
                <w:rFonts w:asciiTheme="minorEastAsia" w:hAnsiTheme="minorEastAsia" w:cs="Times New Roman" w:hint="eastAsia"/>
                <w:szCs w:val="24"/>
              </w:rPr>
              <w:t>教师、教学情况</w:t>
            </w:r>
            <w:r>
              <w:rPr>
                <w:rFonts w:asciiTheme="minorEastAsia" w:hAnsiTheme="minorEastAsia" w:cs="Times New Roman" w:hint="eastAsia"/>
                <w:szCs w:val="24"/>
              </w:rPr>
              <w:t>-</w:t>
            </w:r>
            <w:r>
              <w:rPr>
                <w:rFonts w:asciiTheme="minorEastAsia" w:hAnsiTheme="minorEastAsia" w:cs="Times New Roman" w:hint="eastAsia"/>
                <w:szCs w:val="24"/>
              </w:rPr>
              <w:t>班级、学生成绩轨迹、选择题被选率、成绩历史、监测数据挖掘、折后分（仅针对初中）</w:t>
            </w:r>
            <w:r>
              <w:rPr>
                <w:rFonts w:asciiTheme="minorEastAsia" w:hAnsiTheme="minorEastAsia" w:cs="Times New Roman" w:hint="eastAsia"/>
                <w:szCs w:val="24"/>
              </w:rPr>
              <w:t>、折算分总表、折算分明细表、折后分分数段表</w:t>
            </w:r>
          </w:p>
          <w:p w:rsidR="004B6121" w:rsidRDefault="00060E7C">
            <w:pPr>
              <w:spacing w:line="360" w:lineRule="exact"/>
              <w:jc w:val="left"/>
              <w:rPr>
                <w:rFonts w:asciiTheme="minorEastAsia" w:hAnsiTheme="minorEastAsia" w:cs="Times New Roman"/>
                <w:szCs w:val="24"/>
              </w:rPr>
            </w:pPr>
            <w:r>
              <w:rPr>
                <w:rFonts w:asciiTheme="minorEastAsia" w:hAnsiTheme="minorEastAsia" w:cs="Times New Roman" w:hint="eastAsia"/>
                <w:szCs w:val="24"/>
              </w:rPr>
              <w:t>6.</w:t>
            </w:r>
            <w:r>
              <w:rPr>
                <w:rFonts w:asciiTheme="minorEastAsia" w:hAnsiTheme="minorEastAsia" w:cs="Times New Roman" w:hint="eastAsia"/>
                <w:szCs w:val="24"/>
              </w:rPr>
              <w:t>教育局（教育集团）：考情分析、考试数据总</w:t>
            </w:r>
            <w:proofErr w:type="gramStart"/>
            <w:r>
              <w:rPr>
                <w:rFonts w:asciiTheme="minorEastAsia" w:hAnsiTheme="minorEastAsia" w:cs="Times New Roman" w:hint="eastAsia"/>
                <w:szCs w:val="24"/>
              </w:rPr>
              <w:t>览</w:t>
            </w:r>
            <w:proofErr w:type="gramEnd"/>
            <w:r>
              <w:rPr>
                <w:rFonts w:asciiTheme="minorEastAsia" w:hAnsiTheme="minorEastAsia" w:cs="Times New Roman" w:hint="eastAsia"/>
                <w:szCs w:val="24"/>
              </w:rPr>
              <w:t>、成绩分析、区</w:t>
            </w:r>
            <w:r>
              <w:rPr>
                <w:rFonts w:asciiTheme="minorEastAsia" w:hAnsiTheme="minorEastAsia" w:cs="Times New Roman" w:hint="eastAsia"/>
                <w:szCs w:val="24"/>
              </w:rPr>
              <w:t>/</w:t>
            </w:r>
            <w:r>
              <w:rPr>
                <w:rFonts w:asciiTheme="minorEastAsia" w:hAnsiTheme="minorEastAsia" w:cs="Times New Roman" w:hint="eastAsia"/>
                <w:szCs w:val="24"/>
              </w:rPr>
              <w:t>县各校成绩排名、学校关键指标对比</w:t>
            </w:r>
            <w:r>
              <w:rPr>
                <w:rFonts w:asciiTheme="minorEastAsia" w:hAnsiTheme="minorEastAsia" w:cs="Times New Roman" w:hint="eastAsia"/>
                <w:szCs w:val="24"/>
              </w:rPr>
              <w:t>(</w:t>
            </w:r>
            <w:r>
              <w:rPr>
                <w:rFonts w:asciiTheme="minorEastAsia" w:hAnsiTheme="minorEastAsia" w:cs="Times New Roman" w:hint="eastAsia"/>
                <w:szCs w:val="24"/>
              </w:rPr>
              <w:t>整体分析</w:t>
            </w:r>
            <w:r>
              <w:rPr>
                <w:rFonts w:asciiTheme="minorEastAsia" w:hAnsiTheme="minorEastAsia" w:cs="Times New Roman" w:hint="eastAsia"/>
                <w:szCs w:val="24"/>
              </w:rPr>
              <w:t>)</w:t>
            </w:r>
            <w:r>
              <w:rPr>
                <w:rFonts w:asciiTheme="minorEastAsia" w:hAnsiTheme="minorEastAsia" w:cs="Times New Roman" w:hint="eastAsia"/>
                <w:szCs w:val="24"/>
              </w:rPr>
              <w:t>、学校平均分与标准分对比、分数段分布、科目优劣势分析、优秀学生分布情况、教师教学情况分析、试题分析、知识点掌握分析、客观题分析、试卷试题分析</w:t>
            </w:r>
            <w:r>
              <w:rPr>
                <w:rFonts w:asciiTheme="minorEastAsia" w:hAnsiTheme="minorEastAsia" w:cs="Times New Roman" w:hint="eastAsia"/>
                <w:szCs w:val="24"/>
              </w:rPr>
              <w:t>(</w:t>
            </w:r>
            <w:r>
              <w:rPr>
                <w:rFonts w:asciiTheme="minorEastAsia" w:hAnsiTheme="minorEastAsia" w:cs="Times New Roman" w:hint="eastAsia"/>
                <w:szCs w:val="24"/>
              </w:rPr>
              <w:t>质量分析</w:t>
            </w:r>
            <w:r>
              <w:rPr>
                <w:rFonts w:asciiTheme="minorEastAsia" w:hAnsiTheme="minorEastAsia" w:cs="Times New Roman" w:hint="eastAsia"/>
                <w:szCs w:val="24"/>
              </w:rPr>
              <w:t>)</w:t>
            </w:r>
            <w:r>
              <w:rPr>
                <w:rFonts w:asciiTheme="minorEastAsia" w:hAnsiTheme="minorEastAsia" w:cs="Times New Roman" w:hint="eastAsia"/>
                <w:szCs w:val="24"/>
              </w:rPr>
              <w:t>、科目试卷关键指标分析</w:t>
            </w:r>
            <w:r>
              <w:rPr>
                <w:rFonts w:asciiTheme="minorEastAsia" w:hAnsiTheme="minorEastAsia" w:cs="Times New Roman" w:hint="eastAsia"/>
                <w:szCs w:val="24"/>
              </w:rPr>
              <w:t>;</w:t>
            </w:r>
          </w:p>
          <w:p w:rsidR="004B6121" w:rsidRDefault="00060E7C">
            <w:pPr>
              <w:spacing w:line="360" w:lineRule="exact"/>
              <w:jc w:val="left"/>
              <w:rPr>
                <w:rFonts w:asciiTheme="minorEastAsia" w:hAnsiTheme="minorEastAsia" w:cs="Times New Roman"/>
                <w:szCs w:val="24"/>
              </w:rPr>
            </w:pPr>
            <w:r>
              <w:rPr>
                <w:rFonts w:asciiTheme="minorEastAsia" w:hAnsiTheme="minorEastAsia" w:cs="Times New Roman"/>
                <w:szCs w:val="24"/>
              </w:rPr>
              <w:t>7.</w:t>
            </w:r>
            <w:r>
              <w:rPr>
                <w:rFonts w:asciiTheme="minorEastAsia" w:hAnsiTheme="minorEastAsia" w:cs="Times New Roman" w:hint="eastAsia"/>
                <w:szCs w:val="24"/>
              </w:rPr>
              <w:t>支持所有结果</w:t>
            </w:r>
            <w:r>
              <w:rPr>
                <w:rFonts w:asciiTheme="minorEastAsia" w:hAnsiTheme="minorEastAsia" w:cs="Times New Roman"/>
                <w:szCs w:val="24"/>
              </w:rPr>
              <w:t>按以上不同角色分权分域在线查看。</w:t>
            </w:r>
          </w:p>
        </w:tc>
      </w:tr>
      <w:tr w:rsidR="004B6121">
        <w:trPr>
          <w:trHeight w:val="6121"/>
        </w:trPr>
        <w:tc>
          <w:tcPr>
            <w:tcW w:w="427" w:type="dxa"/>
            <w:vAlign w:val="center"/>
          </w:tcPr>
          <w:p w:rsidR="004B6121" w:rsidRDefault="00060E7C">
            <w:pPr>
              <w:spacing w:line="360" w:lineRule="exact"/>
              <w:jc w:val="center"/>
              <w:rPr>
                <w:rFonts w:asciiTheme="minorEastAsia" w:hAnsiTheme="minorEastAsia"/>
                <w:szCs w:val="24"/>
              </w:rPr>
            </w:pPr>
            <w:r>
              <w:rPr>
                <w:rFonts w:asciiTheme="minorEastAsia" w:hAnsiTheme="minorEastAsia" w:hint="eastAsia"/>
                <w:szCs w:val="24"/>
              </w:rPr>
              <w:lastRenderedPageBreak/>
              <w:t>2</w:t>
            </w:r>
          </w:p>
        </w:tc>
        <w:tc>
          <w:tcPr>
            <w:tcW w:w="853" w:type="dxa"/>
            <w:vAlign w:val="center"/>
          </w:tcPr>
          <w:p w:rsidR="004B6121" w:rsidRDefault="00060E7C">
            <w:pPr>
              <w:spacing w:line="360" w:lineRule="exact"/>
              <w:jc w:val="center"/>
              <w:rPr>
                <w:rFonts w:asciiTheme="minorEastAsia" w:hAnsiTheme="minorEastAsia"/>
                <w:color w:val="000000" w:themeColor="text1"/>
                <w:szCs w:val="24"/>
              </w:rPr>
            </w:pPr>
            <w:r>
              <w:rPr>
                <w:rFonts w:asciiTheme="minorEastAsia" w:hAnsiTheme="minorEastAsia" w:hint="eastAsia"/>
                <w:color w:val="000000" w:themeColor="text1"/>
                <w:szCs w:val="24"/>
              </w:rPr>
              <w:t>高速扫描仪</w:t>
            </w:r>
          </w:p>
        </w:tc>
        <w:tc>
          <w:tcPr>
            <w:tcW w:w="9975" w:type="dxa"/>
            <w:vAlign w:val="center"/>
          </w:tcPr>
          <w:p w:rsidR="004B6121" w:rsidRDefault="00060E7C">
            <w:pPr>
              <w:widowControl/>
              <w:spacing w:line="360" w:lineRule="exact"/>
              <w:jc w:val="left"/>
              <w:rPr>
                <w:rFonts w:asciiTheme="minorEastAsia" w:hAnsiTheme="minorEastAsia" w:cs="Times New Roman"/>
                <w:szCs w:val="24"/>
              </w:rPr>
            </w:pPr>
            <w:r>
              <w:rPr>
                <w:rFonts w:asciiTheme="minorEastAsia" w:hAnsiTheme="minorEastAsia" w:cs="Times New Roman" w:hint="eastAsia"/>
                <w:szCs w:val="24"/>
              </w:rPr>
              <w:t>扫描类型：双面扫描</w:t>
            </w:r>
            <w:r>
              <w:rPr>
                <w:rFonts w:asciiTheme="minorEastAsia" w:hAnsiTheme="minorEastAsia" w:cs="Times New Roman" w:hint="eastAsia"/>
                <w:szCs w:val="24"/>
              </w:rPr>
              <w:t xml:space="preserve"> </w:t>
            </w:r>
          </w:p>
          <w:p w:rsidR="004B6121" w:rsidRDefault="00060E7C">
            <w:pPr>
              <w:widowControl/>
              <w:spacing w:line="360" w:lineRule="exact"/>
              <w:jc w:val="left"/>
              <w:rPr>
                <w:rFonts w:asciiTheme="minorEastAsia" w:hAnsiTheme="minorEastAsia" w:cs="Times New Roman"/>
                <w:szCs w:val="24"/>
              </w:rPr>
            </w:pPr>
            <w:r>
              <w:rPr>
                <w:rFonts w:asciiTheme="minorEastAsia" w:hAnsiTheme="minorEastAsia" w:cs="Times New Roman" w:hint="eastAsia"/>
                <w:szCs w:val="24"/>
              </w:rPr>
              <w:t>扫描方式：</w:t>
            </w:r>
            <w:r>
              <w:rPr>
                <w:rFonts w:asciiTheme="minorEastAsia" w:hAnsiTheme="minorEastAsia" w:cs="Times New Roman" w:hint="eastAsia"/>
                <w:szCs w:val="24"/>
              </w:rPr>
              <w:t>CIS</w:t>
            </w:r>
            <w:r>
              <w:rPr>
                <w:rFonts w:asciiTheme="minorEastAsia" w:hAnsiTheme="minorEastAsia" w:cs="Times New Roman" w:hint="eastAsia"/>
                <w:szCs w:val="24"/>
              </w:rPr>
              <w:t>，</w:t>
            </w:r>
            <w:r>
              <w:rPr>
                <w:rFonts w:asciiTheme="minorEastAsia" w:hAnsiTheme="minorEastAsia" w:cs="Times New Roman" w:hint="eastAsia"/>
                <w:szCs w:val="24"/>
              </w:rPr>
              <w:tab/>
            </w:r>
            <w:r>
              <w:rPr>
                <w:rFonts w:asciiTheme="minorEastAsia" w:hAnsiTheme="minorEastAsia" w:cs="Times New Roman" w:hint="eastAsia"/>
                <w:szCs w:val="24"/>
              </w:rPr>
              <w:t>可选择黑白两种参照背景。</w:t>
            </w:r>
          </w:p>
          <w:p w:rsidR="004B6121" w:rsidRDefault="00060E7C">
            <w:pPr>
              <w:widowControl/>
              <w:spacing w:line="360" w:lineRule="exact"/>
              <w:jc w:val="left"/>
              <w:rPr>
                <w:rFonts w:asciiTheme="minorEastAsia" w:hAnsiTheme="minorEastAsia" w:cs="Times New Roman"/>
                <w:szCs w:val="24"/>
              </w:rPr>
            </w:pPr>
            <w:r>
              <w:rPr>
                <w:rFonts w:asciiTheme="minorEastAsia" w:hAnsiTheme="minorEastAsia" w:cs="Times New Roman" w:hint="eastAsia"/>
                <w:szCs w:val="24"/>
              </w:rPr>
              <w:t>扫描速度：黑白</w:t>
            </w:r>
            <w:r>
              <w:rPr>
                <w:rFonts w:asciiTheme="minorEastAsia" w:hAnsiTheme="minorEastAsia" w:cs="Times New Roman" w:hint="eastAsia"/>
                <w:szCs w:val="24"/>
              </w:rPr>
              <w:t>/</w:t>
            </w:r>
            <w:r>
              <w:rPr>
                <w:rFonts w:asciiTheme="minorEastAsia" w:hAnsiTheme="minorEastAsia" w:cs="Times New Roman" w:hint="eastAsia"/>
                <w:szCs w:val="24"/>
              </w:rPr>
              <w:t>彩色</w:t>
            </w:r>
            <w:r>
              <w:rPr>
                <w:rFonts w:asciiTheme="minorEastAsia" w:hAnsiTheme="minorEastAsia" w:cs="Times New Roman" w:hint="eastAsia"/>
                <w:szCs w:val="24"/>
              </w:rPr>
              <w:t xml:space="preserve"> A4(</w:t>
            </w:r>
            <w:r>
              <w:rPr>
                <w:rFonts w:asciiTheme="minorEastAsia" w:hAnsiTheme="minorEastAsia" w:cs="Times New Roman" w:hint="eastAsia"/>
                <w:szCs w:val="24"/>
              </w:rPr>
              <w:t>横向</w:t>
            </w:r>
            <w:r>
              <w:rPr>
                <w:rFonts w:asciiTheme="minorEastAsia" w:hAnsiTheme="minorEastAsia" w:cs="Times New Roman" w:hint="eastAsia"/>
                <w:szCs w:val="24"/>
              </w:rPr>
              <w:t>) 200/300 dpi</w:t>
            </w:r>
            <w:r>
              <w:rPr>
                <w:rFonts w:asciiTheme="minorEastAsia" w:hAnsiTheme="minorEastAsia" w:cs="Times New Roman" w:hint="eastAsia"/>
                <w:szCs w:val="24"/>
              </w:rPr>
              <w:t>：单面</w:t>
            </w:r>
            <w:r>
              <w:rPr>
                <w:rFonts w:asciiTheme="minorEastAsia" w:hAnsiTheme="minorEastAsia" w:cs="Times New Roman" w:hint="eastAsia"/>
                <w:szCs w:val="24"/>
              </w:rPr>
              <w:t>80 ppm</w:t>
            </w:r>
            <w:r>
              <w:rPr>
                <w:rFonts w:asciiTheme="minorEastAsia" w:hAnsiTheme="minorEastAsia" w:cs="Times New Roman" w:hint="eastAsia"/>
                <w:szCs w:val="24"/>
              </w:rPr>
              <w:t>，双面</w:t>
            </w:r>
            <w:r>
              <w:rPr>
                <w:rFonts w:asciiTheme="minorEastAsia" w:hAnsiTheme="minorEastAsia" w:cs="Times New Roman" w:hint="eastAsia"/>
                <w:szCs w:val="24"/>
              </w:rPr>
              <w:t xml:space="preserve"> </w:t>
            </w:r>
            <w:r>
              <w:rPr>
                <w:rFonts w:asciiTheme="minorEastAsia" w:hAnsiTheme="minorEastAsia" w:cs="Times New Roman" w:hint="eastAsia"/>
                <w:szCs w:val="24"/>
              </w:rPr>
              <w:tab/>
              <w:t xml:space="preserve">160 </w:t>
            </w:r>
            <w:proofErr w:type="spellStart"/>
            <w:r>
              <w:rPr>
                <w:rFonts w:asciiTheme="minorEastAsia" w:hAnsiTheme="minorEastAsia" w:cs="Times New Roman" w:hint="eastAsia"/>
                <w:szCs w:val="24"/>
              </w:rPr>
              <w:t>ipm</w:t>
            </w:r>
            <w:proofErr w:type="spellEnd"/>
            <w:r>
              <w:rPr>
                <w:rFonts w:asciiTheme="minorEastAsia" w:hAnsiTheme="minorEastAsia" w:cs="Times New Roman" w:hint="eastAsia"/>
                <w:szCs w:val="24"/>
              </w:rPr>
              <w:t xml:space="preserve"> </w:t>
            </w:r>
            <w:r>
              <w:rPr>
                <w:rFonts w:asciiTheme="minorEastAsia" w:hAnsiTheme="minorEastAsia" w:cs="Times New Roman" w:hint="eastAsia"/>
                <w:szCs w:val="24"/>
              </w:rPr>
              <w:t>；</w:t>
            </w:r>
          </w:p>
          <w:p w:rsidR="004B6121" w:rsidRDefault="00060E7C">
            <w:pPr>
              <w:widowControl/>
              <w:spacing w:line="360" w:lineRule="exact"/>
              <w:jc w:val="left"/>
              <w:rPr>
                <w:rFonts w:asciiTheme="minorEastAsia" w:hAnsiTheme="minorEastAsia" w:cs="Times New Roman"/>
                <w:szCs w:val="24"/>
              </w:rPr>
            </w:pPr>
            <w:r>
              <w:rPr>
                <w:rFonts w:asciiTheme="minorEastAsia" w:hAnsiTheme="minorEastAsia" w:cs="Times New Roman" w:hint="eastAsia"/>
                <w:szCs w:val="24"/>
              </w:rPr>
              <w:tab/>
            </w:r>
            <w:r>
              <w:rPr>
                <w:rFonts w:asciiTheme="minorEastAsia" w:hAnsiTheme="minorEastAsia" w:cs="Times New Roman"/>
                <w:szCs w:val="24"/>
              </w:rPr>
              <w:t xml:space="preserve">      </w:t>
            </w:r>
            <w:r>
              <w:rPr>
                <w:rFonts w:asciiTheme="minorEastAsia" w:hAnsiTheme="minorEastAsia" w:cs="Times New Roman" w:hint="eastAsia"/>
                <w:szCs w:val="24"/>
              </w:rPr>
              <w:t>黑白</w:t>
            </w:r>
            <w:r>
              <w:rPr>
                <w:rFonts w:asciiTheme="minorEastAsia" w:hAnsiTheme="minorEastAsia" w:cs="Times New Roman" w:hint="eastAsia"/>
                <w:szCs w:val="24"/>
              </w:rPr>
              <w:t>/</w:t>
            </w:r>
            <w:r>
              <w:rPr>
                <w:rFonts w:asciiTheme="minorEastAsia" w:hAnsiTheme="minorEastAsia" w:cs="Times New Roman" w:hint="eastAsia"/>
                <w:szCs w:val="24"/>
              </w:rPr>
              <w:t>彩色</w:t>
            </w:r>
            <w:r>
              <w:rPr>
                <w:rFonts w:asciiTheme="minorEastAsia" w:hAnsiTheme="minorEastAsia" w:cs="Times New Roman" w:hint="eastAsia"/>
                <w:szCs w:val="24"/>
              </w:rPr>
              <w:t xml:space="preserve"> A4(</w:t>
            </w:r>
            <w:r>
              <w:rPr>
                <w:rFonts w:asciiTheme="minorEastAsia" w:hAnsiTheme="minorEastAsia" w:cs="Times New Roman" w:hint="eastAsia"/>
                <w:szCs w:val="24"/>
              </w:rPr>
              <w:t>纵向</w:t>
            </w:r>
            <w:r>
              <w:rPr>
                <w:rFonts w:asciiTheme="minorEastAsia" w:hAnsiTheme="minorEastAsia" w:cs="Times New Roman" w:hint="eastAsia"/>
                <w:szCs w:val="24"/>
              </w:rPr>
              <w:t>) 200/300 dpi</w:t>
            </w:r>
            <w:r>
              <w:rPr>
                <w:rFonts w:asciiTheme="minorEastAsia" w:hAnsiTheme="minorEastAsia" w:cs="Times New Roman" w:hint="eastAsia"/>
                <w:szCs w:val="24"/>
              </w:rPr>
              <w:t>：单面</w:t>
            </w:r>
            <w:r>
              <w:rPr>
                <w:rFonts w:asciiTheme="minorEastAsia" w:hAnsiTheme="minorEastAsia" w:cs="Times New Roman" w:hint="eastAsia"/>
                <w:szCs w:val="24"/>
              </w:rPr>
              <w:t>65 ppm</w:t>
            </w:r>
            <w:r>
              <w:rPr>
                <w:rFonts w:asciiTheme="minorEastAsia" w:hAnsiTheme="minorEastAsia" w:cs="Times New Roman" w:hint="eastAsia"/>
                <w:szCs w:val="24"/>
              </w:rPr>
              <w:t>，双面</w:t>
            </w:r>
            <w:r>
              <w:rPr>
                <w:rFonts w:asciiTheme="minorEastAsia" w:hAnsiTheme="minorEastAsia" w:cs="Times New Roman" w:hint="eastAsia"/>
                <w:szCs w:val="24"/>
              </w:rPr>
              <w:t xml:space="preserve"> </w:t>
            </w:r>
            <w:r>
              <w:rPr>
                <w:rFonts w:asciiTheme="minorEastAsia" w:hAnsiTheme="minorEastAsia" w:cs="Times New Roman" w:hint="eastAsia"/>
                <w:szCs w:val="24"/>
              </w:rPr>
              <w:tab/>
              <w:t xml:space="preserve">130 </w:t>
            </w:r>
            <w:proofErr w:type="spellStart"/>
            <w:r>
              <w:rPr>
                <w:rFonts w:asciiTheme="minorEastAsia" w:hAnsiTheme="minorEastAsia" w:cs="Times New Roman" w:hint="eastAsia"/>
                <w:szCs w:val="24"/>
              </w:rPr>
              <w:t>ipm</w:t>
            </w:r>
            <w:proofErr w:type="spellEnd"/>
            <w:r>
              <w:rPr>
                <w:rFonts w:asciiTheme="minorEastAsia" w:hAnsiTheme="minorEastAsia" w:cs="Times New Roman" w:hint="eastAsia"/>
                <w:szCs w:val="24"/>
              </w:rPr>
              <w:t xml:space="preserve"> </w:t>
            </w:r>
            <w:r>
              <w:rPr>
                <w:rFonts w:asciiTheme="minorEastAsia" w:hAnsiTheme="minorEastAsia" w:cs="Times New Roman" w:hint="eastAsia"/>
                <w:szCs w:val="24"/>
              </w:rPr>
              <w:t>；</w:t>
            </w:r>
          </w:p>
          <w:p w:rsidR="004B6121" w:rsidRDefault="00060E7C">
            <w:pPr>
              <w:widowControl/>
              <w:spacing w:line="360" w:lineRule="exact"/>
              <w:jc w:val="left"/>
              <w:rPr>
                <w:rFonts w:asciiTheme="minorEastAsia" w:hAnsiTheme="minorEastAsia" w:cs="Times New Roman"/>
                <w:szCs w:val="24"/>
              </w:rPr>
            </w:pPr>
            <w:r>
              <w:rPr>
                <w:rFonts w:asciiTheme="minorEastAsia" w:hAnsiTheme="minorEastAsia" w:cs="Times New Roman" w:hint="eastAsia"/>
                <w:szCs w:val="24"/>
              </w:rPr>
              <w:t>分辨率：</w:t>
            </w:r>
            <w:r>
              <w:rPr>
                <w:rFonts w:asciiTheme="minorEastAsia" w:hAnsiTheme="minorEastAsia" w:cs="Times New Roman" w:hint="eastAsia"/>
                <w:szCs w:val="24"/>
              </w:rPr>
              <w:t>100 ~ 600 dpi(</w:t>
            </w:r>
            <w:r>
              <w:rPr>
                <w:rFonts w:asciiTheme="minorEastAsia" w:hAnsiTheme="minorEastAsia" w:cs="Times New Roman" w:hint="eastAsia"/>
                <w:szCs w:val="24"/>
              </w:rPr>
              <w:t>调整级数</w:t>
            </w:r>
            <w:r>
              <w:rPr>
                <w:rFonts w:asciiTheme="minorEastAsia" w:hAnsiTheme="minorEastAsia" w:cs="Times New Roman" w:hint="eastAsia"/>
                <w:szCs w:val="24"/>
              </w:rPr>
              <w:t xml:space="preserve"> 1 dpi)</w:t>
            </w:r>
            <w:r>
              <w:rPr>
                <w:rFonts w:asciiTheme="minorEastAsia" w:hAnsiTheme="minorEastAsia" w:cs="Times New Roman" w:hint="eastAsia"/>
                <w:szCs w:val="24"/>
              </w:rPr>
              <w:t>，光学分辨率：</w:t>
            </w:r>
            <w:r>
              <w:rPr>
                <w:rFonts w:asciiTheme="minorEastAsia" w:hAnsiTheme="minorEastAsia" w:cs="Times New Roman" w:hint="eastAsia"/>
                <w:szCs w:val="24"/>
              </w:rPr>
              <w:t xml:space="preserve">300 dpi / 600 dpi </w:t>
            </w:r>
          </w:p>
          <w:p w:rsidR="004B6121" w:rsidRDefault="00060E7C">
            <w:pPr>
              <w:widowControl/>
              <w:spacing w:line="360" w:lineRule="exact"/>
              <w:jc w:val="left"/>
              <w:rPr>
                <w:rFonts w:asciiTheme="minorEastAsia" w:hAnsiTheme="minorEastAsia" w:cs="Times New Roman"/>
                <w:szCs w:val="24"/>
              </w:rPr>
            </w:pPr>
            <w:r>
              <w:rPr>
                <w:rFonts w:asciiTheme="minorEastAsia" w:hAnsiTheme="minorEastAsia" w:cs="Times New Roman" w:hint="eastAsia"/>
                <w:szCs w:val="24"/>
              </w:rPr>
              <w:t>检测功能：双页进纸检测，卡纸检测，打滑检测，折角检测</w:t>
            </w:r>
            <w:r>
              <w:rPr>
                <w:rFonts w:asciiTheme="minorEastAsia" w:hAnsiTheme="minorEastAsia" w:cs="Times New Roman" w:hint="eastAsia"/>
                <w:szCs w:val="24"/>
              </w:rPr>
              <w:t xml:space="preserve"> </w:t>
            </w:r>
          </w:p>
          <w:p w:rsidR="004B6121" w:rsidRDefault="00060E7C">
            <w:pPr>
              <w:widowControl/>
              <w:spacing w:line="360" w:lineRule="exact"/>
              <w:jc w:val="left"/>
              <w:rPr>
                <w:rFonts w:asciiTheme="minorEastAsia" w:hAnsiTheme="minorEastAsia" w:cs="Times New Roman"/>
                <w:szCs w:val="24"/>
              </w:rPr>
            </w:pPr>
            <w:r>
              <w:rPr>
                <w:rFonts w:asciiTheme="minorEastAsia" w:hAnsiTheme="minorEastAsia" w:cs="Times New Roman" w:hint="eastAsia"/>
                <w:szCs w:val="24"/>
              </w:rPr>
              <w:t>图形压缩：</w:t>
            </w:r>
            <w:r>
              <w:rPr>
                <w:rFonts w:asciiTheme="minorEastAsia" w:hAnsiTheme="minorEastAsia" w:cs="Times New Roman" w:hint="eastAsia"/>
                <w:szCs w:val="24"/>
              </w:rPr>
              <w:t>JPEG(</w:t>
            </w:r>
            <w:r>
              <w:rPr>
                <w:rFonts w:asciiTheme="minorEastAsia" w:hAnsiTheme="minorEastAsia" w:cs="Times New Roman" w:hint="eastAsia"/>
                <w:szCs w:val="24"/>
              </w:rPr>
              <w:t>彩色，灰度</w:t>
            </w:r>
            <w:r>
              <w:rPr>
                <w:rFonts w:asciiTheme="minorEastAsia" w:hAnsiTheme="minorEastAsia" w:cs="Times New Roman" w:hint="eastAsia"/>
                <w:szCs w:val="24"/>
              </w:rPr>
              <w:t>)</w:t>
            </w:r>
            <w:r>
              <w:rPr>
                <w:rFonts w:asciiTheme="minorEastAsia" w:hAnsiTheme="minorEastAsia" w:cs="Times New Roman" w:hint="eastAsia"/>
                <w:szCs w:val="24"/>
              </w:rPr>
              <w:t>，</w:t>
            </w:r>
            <w:r>
              <w:rPr>
                <w:rFonts w:asciiTheme="minorEastAsia" w:hAnsiTheme="minorEastAsia" w:cs="Times New Roman" w:hint="eastAsia"/>
                <w:szCs w:val="24"/>
              </w:rPr>
              <w:t>MH, MMR(</w:t>
            </w:r>
            <w:r>
              <w:rPr>
                <w:rFonts w:asciiTheme="minorEastAsia" w:hAnsiTheme="minorEastAsia" w:cs="Times New Roman" w:hint="eastAsia"/>
                <w:szCs w:val="24"/>
              </w:rPr>
              <w:t>软件</w:t>
            </w:r>
            <w:r>
              <w:rPr>
                <w:rFonts w:asciiTheme="minorEastAsia" w:hAnsiTheme="minorEastAsia" w:cs="Times New Roman" w:hint="eastAsia"/>
                <w:szCs w:val="24"/>
              </w:rPr>
              <w:t xml:space="preserve"> ICP) </w:t>
            </w:r>
            <w:r>
              <w:rPr>
                <w:rFonts w:asciiTheme="minorEastAsia" w:hAnsiTheme="minorEastAsia" w:cs="Times New Roman" w:hint="eastAsia"/>
                <w:szCs w:val="24"/>
              </w:rPr>
              <w:t>，</w:t>
            </w:r>
            <w:r>
              <w:rPr>
                <w:rFonts w:asciiTheme="minorEastAsia" w:hAnsiTheme="minorEastAsia" w:cs="Times New Roman"/>
                <w:szCs w:val="24"/>
              </w:rPr>
              <w:t>TIFF</w:t>
            </w:r>
            <w:r>
              <w:rPr>
                <w:rFonts w:asciiTheme="minorEastAsia" w:hAnsiTheme="minorEastAsia" w:cs="Times New Roman"/>
                <w:szCs w:val="24"/>
              </w:rPr>
              <w:t>，</w:t>
            </w:r>
            <w:r>
              <w:rPr>
                <w:rFonts w:asciiTheme="minorEastAsia" w:hAnsiTheme="minorEastAsia" w:cs="Times New Roman"/>
                <w:szCs w:val="24"/>
              </w:rPr>
              <w:t>GIF</w:t>
            </w:r>
            <w:r>
              <w:rPr>
                <w:rFonts w:asciiTheme="minorEastAsia" w:hAnsiTheme="minorEastAsia" w:cs="Times New Roman"/>
                <w:szCs w:val="24"/>
              </w:rPr>
              <w:t>等</w:t>
            </w:r>
          </w:p>
          <w:p w:rsidR="004B6121" w:rsidRDefault="00060E7C">
            <w:pPr>
              <w:widowControl/>
              <w:spacing w:line="360" w:lineRule="exact"/>
              <w:jc w:val="left"/>
              <w:rPr>
                <w:rFonts w:asciiTheme="minorEastAsia" w:hAnsiTheme="minorEastAsia" w:cs="Times New Roman"/>
                <w:szCs w:val="24"/>
              </w:rPr>
            </w:pPr>
            <w:r>
              <w:rPr>
                <w:rFonts w:asciiTheme="minorEastAsia" w:hAnsiTheme="minorEastAsia" w:cs="Times New Roman" w:hint="eastAsia"/>
                <w:szCs w:val="24"/>
              </w:rPr>
              <w:t>色调分级：黑白，灰度级</w:t>
            </w:r>
            <w:r>
              <w:rPr>
                <w:rFonts w:asciiTheme="minorEastAsia" w:hAnsiTheme="minorEastAsia" w:cs="Times New Roman" w:hint="eastAsia"/>
                <w:szCs w:val="24"/>
              </w:rPr>
              <w:t xml:space="preserve">(8 </w:t>
            </w:r>
            <w:r>
              <w:rPr>
                <w:rFonts w:asciiTheme="minorEastAsia" w:hAnsiTheme="minorEastAsia" w:cs="Times New Roman" w:hint="eastAsia"/>
                <w:szCs w:val="24"/>
              </w:rPr>
              <w:t>位</w:t>
            </w:r>
            <w:r>
              <w:rPr>
                <w:rFonts w:asciiTheme="minorEastAsia" w:hAnsiTheme="minorEastAsia" w:cs="Times New Roman" w:hint="eastAsia"/>
                <w:szCs w:val="24"/>
              </w:rPr>
              <w:t>)</w:t>
            </w:r>
            <w:r>
              <w:rPr>
                <w:rFonts w:asciiTheme="minorEastAsia" w:hAnsiTheme="minorEastAsia" w:cs="Times New Roman" w:hint="eastAsia"/>
                <w:szCs w:val="24"/>
              </w:rPr>
              <w:t>，彩色多数据流：黑白</w:t>
            </w:r>
            <w:r>
              <w:rPr>
                <w:rFonts w:asciiTheme="minorEastAsia" w:hAnsiTheme="minorEastAsia" w:cs="Times New Roman" w:hint="eastAsia"/>
                <w:szCs w:val="24"/>
              </w:rPr>
              <w:t xml:space="preserve"> &amp; </w:t>
            </w:r>
            <w:r>
              <w:rPr>
                <w:rFonts w:asciiTheme="minorEastAsia" w:hAnsiTheme="minorEastAsia" w:cs="Times New Roman" w:hint="eastAsia"/>
                <w:szCs w:val="24"/>
              </w:rPr>
              <w:t>灰度级，黑白</w:t>
            </w:r>
            <w:r>
              <w:rPr>
                <w:rFonts w:asciiTheme="minorEastAsia" w:hAnsiTheme="minorEastAsia" w:cs="Times New Roman" w:hint="eastAsia"/>
                <w:szCs w:val="24"/>
              </w:rPr>
              <w:t xml:space="preserve"> &amp; </w:t>
            </w:r>
            <w:r>
              <w:rPr>
                <w:rFonts w:asciiTheme="minorEastAsia" w:hAnsiTheme="minorEastAsia" w:cs="Times New Roman" w:hint="eastAsia"/>
                <w:szCs w:val="24"/>
              </w:rPr>
              <w:t>彩色</w:t>
            </w:r>
          </w:p>
          <w:p w:rsidR="004B6121" w:rsidRDefault="00060E7C">
            <w:pPr>
              <w:widowControl/>
              <w:spacing w:line="360" w:lineRule="exact"/>
              <w:jc w:val="left"/>
              <w:rPr>
                <w:rFonts w:asciiTheme="minorEastAsia" w:hAnsiTheme="minorEastAsia" w:cs="Times New Roman"/>
                <w:szCs w:val="24"/>
              </w:rPr>
            </w:pPr>
            <w:r>
              <w:rPr>
                <w:rFonts w:asciiTheme="minorEastAsia" w:hAnsiTheme="minorEastAsia" w:cs="Times New Roman" w:hint="eastAsia"/>
                <w:szCs w:val="24"/>
              </w:rPr>
              <w:t>黑白模式中间色调：抖动，误差扩散法</w:t>
            </w:r>
            <w:r>
              <w:rPr>
                <w:rFonts w:asciiTheme="minorEastAsia" w:hAnsiTheme="minorEastAsia" w:cs="Times New Roman" w:hint="eastAsia"/>
                <w:szCs w:val="24"/>
              </w:rPr>
              <w:t xml:space="preserve"> </w:t>
            </w:r>
          </w:p>
          <w:p w:rsidR="004B6121" w:rsidRDefault="00060E7C">
            <w:pPr>
              <w:widowControl/>
              <w:spacing w:line="360" w:lineRule="exact"/>
              <w:jc w:val="left"/>
              <w:rPr>
                <w:rFonts w:asciiTheme="minorEastAsia" w:hAnsiTheme="minorEastAsia" w:cs="Times New Roman"/>
                <w:szCs w:val="24"/>
              </w:rPr>
            </w:pPr>
            <w:r>
              <w:rPr>
                <w:rFonts w:asciiTheme="minorEastAsia" w:hAnsiTheme="minorEastAsia" w:cs="Times New Roman" w:hint="eastAsia"/>
                <w:szCs w:val="24"/>
              </w:rPr>
              <w:t>图像控制：自动预览，自动重新扫描，图像增强，动态阀值；自动分离，黑白反色，自动纸张白平衡；</w:t>
            </w:r>
          </w:p>
          <w:p w:rsidR="004B6121" w:rsidRDefault="00060E7C">
            <w:pPr>
              <w:widowControl/>
              <w:spacing w:line="360" w:lineRule="exact"/>
              <w:jc w:val="left"/>
              <w:rPr>
                <w:rFonts w:asciiTheme="minorEastAsia" w:hAnsiTheme="minorEastAsia" w:cs="Times New Roman"/>
                <w:szCs w:val="24"/>
              </w:rPr>
            </w:pPr>
            <w:r>
              <w:rPr>
                <w:rFonts w:asciiTheme="minorEastAsia" w:hAnsiTheme="minorEastAsia" w:cs="Times New Roman" w:hint="eastAsia"/>
                <w:szCs w:val="24"/>
              </w:rPr>
              <w:t>其他功能：长度控制，条形码辨识</w:t>
            </w:r>
            <w:r>
              <w:rPr>
                <w:rFonts w:asciiTheme="minorEastAsia" w:hAnsiTheme="minorEastAsia" w:cs="Times New Roman" w:hint="eastAsia"/>
                <w:szCs w:val="24"/>
              </w:rPr>
              <w:t>(ISIS)</w:t>
            </w:r>
            <w:r>
              <w:rPr>
                <w:rFonts w:asciiTheme="minorEastAsia" w:hAnsiTheme="minorEastAsia" w:cs="Times New Roman" w:hint="eastAsia"/>
                <w:szCs w:val="24"/>
              </w:rPr>
              <w:t>，插入码检测，控制纸，</w:t>
            </w:r>
            <w:proofErr w:type="gramStart"/>
            <w:r>
              <w:rPr>
                <w:rFonts w:asciiTheme="minorEastAsia" w:hAnsiTheme="minorEastAsia" w:cs="Times New Roman" w:hint="eastAsia"/>
                <w:szCs w:val="24"/>
              </w:rPr>
              <w:t>长纸模式</w:t>
            </w:r>
            <w:proofErr w:type="gramEnd"/>
            <w:r>
              <w:rPr>
                <w:rFonts w:asciiTheme="minorEastAsia" w:hAnsiTheme="minorEastAsia" w:cs="Times New Roman" w:hint="eastAsia"/>
                <w:szCs w:val="24"/>
              </w:rPr>
              <w:t xml:space="preserve"> </w:t>
            </w:r>
          </w:p>
          <w:p w:rsidR="004B6121" w:rsidRDefault="00060E7C">
            <w:pPr>
              <w:widowControl/>
              <w:spacing w:line="360" w:lineRule="exact"/>
              <w:jc w:val="left"/>
              <w:rPr>
                <w:rFonts w:asciiTheme="minorEastAsia" w:hAnsiTheme="minorEastAsia" w:cs="Times New Roman"/>
                <w:szCs w:val="24"/>
              </w:rPr>
            </w:pPr>
            <w:r>
              <w:rPr>
                <w:rFonts w:asciiTheme="minorEastAsia" w:hAnsiTheme="minorEastAsia" w:cs="Times New Roman" w:hint="eastAsia"/>
                <w:szCs w:val="24"/>
              </w:rPr>
              <w:t>最大图像尺寸：</w:t>
            </w:r>
            <w:r>
              <w:rPr>
                <w:rFonts w:asciiTheme="minorEastAsia" w:hAnsiTheme="minorEastAsia" w:cs="Times New Roman" w:hint="eastAsia"/>
                <w:szCs w:val="24"/>
              </w:rPr>
              <w:t>307 x 2,540 mm</w:t>
            </w:r>
            <w:r>
              <w:rPr>
                <w:rFonts w:asciiTheme="minorEastAsia" w:hAnsiTheme="minorEastAsia" w:cs="Times New Roman" w:hint="eastAsia"/>
                <w:szCs w:val="24"/>
              </w:rPr>
              <w:t>；</w:t>
            </w:r>
          </w:p>
          <w:p w:rsidR="004B6121" w:rsidRDefault="00060E7C">
            <w:pPr>
              <w:widowControl/>
              <w:spacing w:line="360" w:lineRule="exact"/>
              <w:jc w:val="left"/>
              <w:rPr>
                <w:rFonts w:asciiTheme="minorEastAsia" w:hAnsiTheme="minorEastAsia" w:cs="Times New Roman"/>
                <w:szCs w:val="24"/>
              </w:rPr>
            </w:pPr>
            <w:r>
              <w:rPr>
                <w:rFonts w:asciiTheme="minorEastAsia" w:hAnsiTheme="minorEastAsia" w:cs="Times New Roman" w:hint="eastAsia"/>
                <w:szCs w:val="24"/>
              </w:rPr>
              <w:t>源文件尺寸：最小</w:t>
            </w:r>
            <w:r>
              <w:rPr>
                <w:rFonts w:asciiTheme="minorEastAsia" w:hAnsiTheme="minorEastAsia" w:cs="Times New Roman" w:hint="eastAsia"/>
                <w:szCs w:val="24"/>
              </w:rPr>
              <w:t xml:space="preserve">48 x 70 mm </w:t>
            </w:r>
            <w:r>
              <w:rPr>
                <w:rFonts w:asciiTheme="minorEastAsia" w:hAnsiTheme="minorEastAsia" w:cs="Times New Roman" w:hint="eastAsia"/>
                <w:szCs w:val="24"/>
              </w:rPr>
              <w:t>；最大</w:t>
            </w:r>
            <w:r>
              <w:rPr>
                <w:rFonts w:asciiTheme="minorEastAsia" w:hAnsiTheme="minorEastAsia" w:cs="Times New Roman" w:hint="eastAsia"/>
                <w:szCs w:val="24"/>
              </w:rPr>
              <w:t>297 x 432 mm</w:t>
            </w:r>
            <w:r>
              <w:rPr>
                <w:rFonts w:asciiTheme="minorEastAsia" w:hAnsiTheme="minorEastAsia" w:cs="Times New Roman" w:hint="eastAsia"/>
                <w:szCs w:val="24"/>
              </w:rPr>
              <w:t>；</w:t>
            </w:r>
          </w:p>
          <w:p w:rsidR="004B6121" w:rsidRDefault="00060E7C">
            <w:pPr>
              <w:widowControl/>
              <w:spacing w:line="360" w:lineRule="exact"/>
              <w:jc w:val="left"/>
              <w:rPr>
                <w:rFonts w:asciiTheme="minorEastAsia" w:hAnsiTheme="minorEastAsia" w:cs="Times New Roman"/>
                <w:szCs w:val="24"/>
              </w:rPr>
            </w:pPr>
            <w:r>
              <w:rPr>
                <w:rFonts w:asciiTheme="minorEastAsia" w:hAnsiTheme="minorEastAsia" w:cs="Times New Roman" w:hint="eastAsia"/>
                <w:szCs w:val="24"/>
              </w:rPr>
              <w:tab/>
            </w:r>
            <w:r>
              <w:rPr>
                <w:rFonts w:asciiTheme="minorEastAsia" w:hAnsiTheme="minorEastAsia" w:cs="Times New Roman"/>
                <w:szCs w:val="24"/>
              </w:rPr>
              <w:t xml:space="preserve">  </w:t>
            </w:r>
            <w:r>
              <w:rPr>
                <w:rFonts w:asciiTheme="minorEastAsia" w:hAnsiTheme="minorEastAsia" w:cs="Times New Roman" w:hint="eastAsia"/>
                <w:szCs w:val="24"/>
              </w:rPr>
              <w:t>厚度：</w:t>
            </w:r>
            <w:r>
              <w:rPr>
                <w:rFonts w:asciiTheme="minorEastAsia" w:hAnsiTheme="minorEastAsia" w:cs="Times New Roman" w:hint="eastAsia"/>
                <w:szCs w:val="24"/>
              </w:rPr>
              <w:t xml:space="preserve">0.04 ~ 0.2 mm </w:t>
            </w:r>
          </w:p>
          <w:p w:rsidR="004B6121" w:rsidRDefault="00060E7C">
            <w:pPr>
              <w:widowControl/>
              <w:spacing w:line="360" w:lineRule="exact"/>
              <w:jc w:val="left"/>
              <w:rPr>
                <w:rFonts w:asciiTheme="minorEastAsia" w:hAnsiTheme="minorEastAsia" w:cs="Times New Roman"/>
                <w:szCs w:val="24"/>
              </w:rPr>
            </w:pPr>
            <w:r>
              <w:rPr>
                <w:rFonts w:asciiTheme="minorEastAsia" w:hAnsiTheme="minorEastAsia" w:cs="Times New Roman" w:hint="eastAsia"/>
                <w:szCs w:val="24"/>
              </w:rPr>
              <w:tab/>
            </w:r>
            <w:r>
              <w:rPr>
                <w:rFonts w:asciiTheme="minorEastAsia" w:hAnsiTheme="minorEastAsia" w:cs="Times New Roman"/>
                <w:szCs w:val="24"/>
              </w:rPr>
              <w:t xml:space="preserve">  </w:t>
            </w:r>
            <w:r>
              <w:rPr>
                <w:rFonts w:asciiTheme="minorEastAsia" w:hAnsiTheme="minorEastAsia" w:cs="Times New Roman" w:hint="eastAsia"/>
                <w:szCs w:val="24"/>
              </w:rPr>
              <w:t>重量：</w:t>
            </w:r>
            <w:r>
              <w:rPr>
                <w:rFonts w:asciiTheme="minorEastAsia" w:hAnsiTheme="minorEastAsia" w:cs="Times New Roman" w:hint="eastAsia"/>
                <w:szCs w:val="24"/>
              </w:rPr>
              <w:t>20 ~ 157 g/</w:t>
            </w:r>
            <w:r>
              <w:rPr>
                <w:rFonts w:asciiTheme="minorEastAsia" w:hAnsiTheme="minorEastAsia" w:cs="Times New Roman" w:hint="eastAsia"/>
                <w:szCs w:val="24"/>
              </w:rPr>
              <w:t>㎡</w:t>
            </w:r>
            <w:r>
              <w:rPr>
                <w:rFonts w:asciiTheme="minorEastAsia" w:hAnsiTheme="minorEastAsia" w:cs="Times New Roman" w:hint="eastAsia"/>
                <w:szCs w:val="24"/>
              </w:rPr>
              <w:t xml:space="preserve"> </w:t>
            </w:r>
          </w:p>
          <w:p w:rsidR="004B6121" w:rsidRDefault="00060E7C">
            <w:pPr>
              <w:widowControl/>
              <w:spacing w:line="360" w:lineRule="exact"/>
              <w:jc w:val="left"/>
              <w:rPr>
                <w:rFonts w:asciiTheme="minorEastAsia" w:hAnsiTheme="minorEastAsia" w:cs="Times New Roman"/>
                <w:szCs w:val="24"/>
              </w:rPr>
            </w:pPr>
            <w:r>
              <w:rPr>
                <w:rFonts w:asciiTheme="minorEastAsia" w:hAnsiTheme="minorEastAsia" w:cs="Times New Roman" w:hint="eastAsia"/>
                <w:szCs w:val="24"/>
              </w:rPr>
              <w:t>纸盘容量：</w:t>
            </w:r>
            <w:r>
              <w:rPr>
                <w:rFonts w:asciiTheme="minorEastAsia" w:hAnsiTheme="minorEastAsia" w:cs="Times New Roman" w:hint="eastAsia"/>
                <w:szCs w:val="24"/>
              </w:rPr>
              <w:t xml:space="preserve">300 </w:t>
            </w:r>
            <w:r>
              <w:rPr>
                <w:rFonts w:asciiTheme="minorEastAsia" w:hAnsiTheme="minorEastAsia" w:cs="Times New Roman" w:hint="eastAsia"/>
                <w:szCs w:val="24"/>
              </w:rPr>
              <w:t>张：</w:t>
            </w:r>
            <w:r>
              <w:rPr>
                <w:rFonts w:asciiTheme="minorEastAsia" w:hAnsiTheme="minorEastAsia" w:cs="Times New Roman" w:hint="eastAsia"/>
                <w:szCs w:val="24"/>
              </w:rPr>
              <w:t>80 g/</w:t>
            </w:r>
            <w:r>
              <w:rPr>
                <w:rFonts w:asciiTheme="minorEastAsia" w:hAnsiTheme="minorEastAsia" w:cs="Times New Roman" w:hint="eastAsia"/>
                <w:szCs w:val="24"/>
              </w:rPr>
              <w:t>㎡</w:t>
            </w:r>
            <w:r>
              <w:rPr>
                <w:rFonts w:asciiTheme="minorEastAsia" w:hAnsiTheme="minorEastAsia" w:cs="Times New Roman" w:hint="eastAsia"/>
                <w:szCs w:val="24"/>
              </w:rPr>
              <w:t xml:space="preserve"> 350 </w:t>
            </w:r>
            <w:r>
              <w:rPr>
                <w:rFonts w:asciiTheme="minorEastAsia" w:hAnsiTheme="minorEastAsia" w:cs="Times New Roman" w:hint="eastAsia"/>
                <w:szCs w:val="24"/>
              </w:rPr>
              <w:t>张：</w:t>
            </w:r>
            <w:r>
              <w:rPr>
                <w:rFonts w:asciiTheme="minorEastAsia" w:hAnsiTheme="minorEastAsia" w:cs="Times New Roman" w:hint="eastAsia"/>
                <w:szCs w:val="24"/>
              </w:rPr>
              <w:t>70</w:t>
            </w:r>
            <w:r>
              <w:rPr>
                <w:rFonts w:asciiTheme="minorEastAsia" w:hAnsiTheme="minorEastAsia" w:cs="Times New Roman" w:hint="eastAsia"/>
                <w:szCs w:val="24"/>
              </w:rPr>
              <w:t xml:space="preserve"> g/</w:t>
            </w:r>
            <w:r>
              <w:rPr>
                <w:rFonts w:asciiTheme="minorEastAsia" w:hAnsiTheme="minorEastAsia" w:cs="Times New Roman" w:hint="eastAsia"/>
                <w:szCs w:val="24"/>
              </w:rPr>
              <w:t>㎡</w:t>
            </w:r>
            <w:r>
              <w:rPr>
                <w:rFonts w:asciiTheme="minorEastAsia" w:hAnsiTheme="minorEastAsia" w:cs="Times New Roman" w:hint="eastAsia"/>
                <w:szCs w:val="24"/>
              </w:rPr>
              <w:t xml:space="preserve"> </w:t>
            </w:r>
          </w:p>
          <w:p w:rsidR="004B6121" w:rsidRDefault="00060E7C">
            <w:pPr>
              <w:widowControl/>
              <w:spacing w:line="360" w:lineRule="exact"/>
              <w:jc w:val="left"/>
              <w:rPr>
                <w:rFonts w:asciiTheme="minorEastAsia" w:hAnsiTheme="minorEastAsia" w:cs="Times New Roman"/>
                <w:szCs w:val="24"/>
              </w:rPr>
            </w:pPr>
            <w:r>
              <w:rPr>
                <w:rFonts w:asciiTheme="minorEastAsia" w:hAnsiTheme="minorEastAsia" w:cs="Times New Roman" w:hint="eastAsia"/>
                <w:szCs w:val="24"/>
              </w:rPr>
              <w:t>接口：</w:t>
            </w:r>
            <w:r>
              <w:rPr>
                <w:rFonts w:asciiTheme="minorEastAsia" w:hAnsiTheme="minorEastAsia" w:cs="Times New Roman" w:hint="eastAsia"/>
                <w:szCs w:val="24"/>
              </w:rPr>
              <w:t xml:space="preserve">USB 3.0 </w:t>
            </w:r>
            <w:r>
              <w:rPr>
                <w:rFonts w:asciiTheme="minorEastAsia" w:hAnsiTheme="minorEastAsia" w:cs="Times New Roman" w:hint="eastAsia"/>
                <w:szCs w:val="24"/>
              </w:rPr>
              <w:t>；</w:t>
            </w:r>
          </w:p>
        </w:tc>
      </w:tr>
      <w:tr w:rsidR="004B6121">
        <w:trPr>
          <w:trHeight w:val="1089"/>
        </w:trPr>
        <w:tc>
          <w:tcPr>
            <w:tcW w:w="427" w:type="dxa"/>
            <w:vAlign w:val="center"/>
          </w:tcPr>
          <w:p w:rsidR="004B6121" w:rsidRDefault="00060E7C">
            <w:pPr>
              <w:spacing w:line="360" w:lineRule="exact"/>
              <w:jc w:val="center"/>
              <w:rPr>
                <w:rFonts w:asciiTheme="minorEastAsia" w:hAnsiTheme="minorEastAsia"/>
                <w:szCs w:val="24"/>
              </w:rPr>
            </w:pPr>
            <w:r>
              <w:rPr>
                <w:rFonts w:asciiTheme="minorEastAsia" w:hAnsiTheme="minorEastAsia" w:hint="eastAsia"/>
                <w:szCs w:val="24"/>
              </w:rPr>
              <w:lastRenderedPageBreak/>
              <w:t>3</w:t>
            </w:r>
          </w:p>
        </w:tc>
        <w:tc>
          <w:tcPr>
            <w:tcW w:w="853" w:type="dxa"/>
            <w:vAlign w:val="center"/>
          </w:tcPr>
          <w:p w:rsidR="004B6121" w:rsidRDefault="00060E7C">
            <w:pPr>
              <w:spacing w:line="360" w:lineRule="exact"/>
              <w:jc w:val="center"/>
              <w:rPr>
                <w:rFonts w:asciiTheme="minorEastAsia" w:hAnsiTheme="minorEastAsia"/>
                <w:color w:val="000000" w:themeColor="text1"/>
                <w:szCs w:val="24"/>
              </w:rPr>
            </w:pPr>
            <w:r>
              <w:rPr>
                <w:rFonts w:asciiTheme="minorEastAsia" w:hAnsiTheme="minorEastAsia" w:hint="eastAsia"/>
                <w:color w:val="000000" w:themeColor="text1"/>
                <w:szCs w:val="24"/>
              </w:rPr>
              <w:t>专用</w:t>
            </w:r>
            <w:r>
              <w:rPr>
                <w:rFonts w:asciiTheme="minorEastAsia" w:hAnsiTheme="minorEastAsia"/>
                <w:color w:val="000000" w:themeColor="text1"/>
                <w:szCs w:val="24"/>
              </w:rPr>
              <w:t>图像工作站</w:t>
            </w:r>
          </w:p>
        </w:tc>
        <w:tc>
          <w:tcPr>
            <w:tcW w:w="9975" w:type="dxa"/>
            <w:vAlign w:val="center"/>
          </w:tcPr>
          <w:p w:rsidR="004B6121" w:rsidRDefault="00060E7C">
            <w:pPr>
              <w:spacing w:line="360" w:lineRule="exact"/>
              <w:rPr>
                <w:rFonts w:asciiTheme="minorEastAsia" w:hAnsiTheme="minorEastAsia"/>
                <w:szCs w:val="24"/>
              </w:rPr>
            </w:pPr>
            <w:r>
              <w:rPr>
                <w:rFonts w:asciiTheme="minorEastAsia" w:hAnsiTheme="minorEastAsia" w:hint="eastAsia"/>
                <w:szCs w:val="24"/>
              </w:rPr>
              <w:t>1</w:t>
            </w:r>
            <w:r>
              <w:rPr>
                <w:rFonts w:asciiTheme="minorEastAsia" w:hAnsiTheme="minorEastAsia" w:hint="eastAsia"/>
                <w:szCs w:val="24"/>
              </w:rPr>
              <w:t>、</w:t>
            </w:r>
            <w:r>
              <w:rPr>
                <w:rFonts w:asciiTheme="minorEastAsia" w:hAnsiTheme="minorEastAsia" w:hint="eastAsia"/>
                <w:szCs w:val="24"/>
              </w:rPr>
              <w:t>CPU</w:t>
            </w:r>
            <w:r>
              <w:rPr>
                <w:rFonts w:asciiTheme="minorEastAsia" w:hAnsiTheme="minorEastAsia" w:hint="eastAsia"/>
                <w:szCs w:val="24"/>
              </w:rPr>
              <w:t>类型</w:t>
            </w:r>
            <w:r>
              <w:rPr>
                <w:rFonts w:asciiTheme="minorEastAsia" w:hAnsiTheme="minorEastAsia" w:hint="eastAsia"/>
                <w:szCs w:val="24"/>
              </w:rPr>
              <w:tab/>
              <w:t>Intel</w:t>
            </w:r>
            <w:r>
              <w:rPr>
                <w:rFonts w:asciiTheme="minorEastAsia" w:hAnsiTheme="minorEastAsia" w:hint="eastAsia"/>
                <w:szCs w:val="24"/>
              </w:rPr>
              <w:t>：酷</w:t>
            </w:r>
            <w:proofErr w:type="gramStart"/>
            <w:r>
              <w:rPr>
                <w:rFonts w:asciiTheme="minorEastAsia" w:hAnsiTheme="minorEastAsia" w:hint="eastAsia"/>
                <w:szCs w:val="24"/>
              </w:rPr>
              <w:t>睿</w:t>
            </w:r>
            <w:proofErr w:type="gramEnd"/>
            <w:r>
              <w:rPr>
                <w:rFonts w:asciiTheme="minorEastAsia" w:hAnsiTheme="minorEastAsia" w:hint="eastAsia"/>
                <w:szCs w:val="24"/>
              </w:rPr>
              <w:t>i</w:t>
            </w:r>
            <w:r>
              <w:rPr>
                <w:rFonts w:asciiTheme="minorEastAsia" w:hAnsiTheme="minorEastAsia"/>
                <w:szCs w:val="24"/>
              </w:rPr>
              <w:t>5</w:t>
            </w:r>
            <w:r>
              <w:rPr>
                <w:rFonts w:asciiTheme="minorEastAsia" w:hAnsiTheme="minorEastAsia" w:hint="eastAsia"/>
                <w:szCs w:val="24"/>
              </w:rPr>
              <w:t>或以上；</w:t>
            </w:r>
            <w:r>
              <w:rPr>
                <w:rFonts w:asciiTheme="minorEastAsia" w:hAnsiTheme="minorEastAsia" w:hint="eastAsia"/>
                <w:szCs w:val="24"/>
              </w:rPr>
              <w:t>2</w:t>
            </w:r>
            <w:r>
              <w:rPr>
                <w:rFonts w:asciiTheme="minorEastAsia" w:hAnsiTheme="minorEastAsia" w:hint="eastAsia"/>
                <w:szCs w:val="24"/>
              </w:rPr>
              <w:t>、</w:t>
            </w:r>
            <w:r>
              <w:rPr>
                <w:rFonts w:asciiTheme="minorEastAsia" w:hAnsiTheme="minorEastAsia" w:hint="eastAsia"/>
                <w:szCs w:val="24"/>
              </w:rPr>
              <w:t>CPU</w:t>
            </w:r>
            <w:r>
              <w:rPr>
                <w:rFonts w:asciiTheme="minorEastAsia" w:hAnsiTheme="minorEastAsia" w:hint="eastAsia"/>
                <w:szCs w:val="24"/>
              </w:rPr>
              <w:t>主频：</w:t>
            </w:r>
            <w:r>
              <w:rPr>
                <w:rFonts w:asciiTheme="minorEastAsia" w:hAnsiTheme="minorEastAsia"/>
                <w:szCs w:val="24"/>
              </w:rPr>
              <w:t>2</w:t>
            </w:r>
            <w:r>
              <w:rPr>
                <w:rFonts w:asciiTheme="minorEastAsia" w:hAnsiTheme="minorEastAsia" w:hint="eastAsia"/>
                <w:szCs w:val="24"/>
              </w:rPr>
              <w:t>.4GHz</w:t>
            </w:r>
            <w:r>
              <w:rPr>
                <w:rFonts w:asciiTheme="minorEastAsia" w:hAnsiTheme="minorEastAsia" w:hint="eastAsia"/>
                <w:szCs w:val="24"/>
              </w:rPr>
              <w:t>或以上；</w:t>
            </w:r>
            <w:r>
              <w:rPr>
                <w:rFonts w:asciiTheme="minorEastAsia" w:hAnsiTheme="minorEastAsia" w:hint="eastAsia"/>
                <w:szCs w:val="24"/>
              </w:rPr>
              <w:t>3</w:t>
            </w:r>
            <w:r>
              <w:rPr>
                <w:rFonts w:asciiTheme="minorEastAsia" w:hAnsiTheme="minorEastAsia" w:hint="eastAsia"/>
                <w:szCs w:val="24"/>
              </w:rPr>
              <w:t>、</w:t>
            </w:r>
            <w:r>
              <w:rPr>
                <w:rFonts w:asciiTheme="minorEastAsia" w:hAnsiTheme="minorEastAsia" w:hint="eastAsia"/>
                <w:szCs w:val="24"/>
              </w:rPr>
              <w:t>硬盘容量</w:t>
            </w:r>
            <w:r>
              <w:rPr>
                <w:rFonts w:asciiTheme="minorEastAsia" w:hAnsiTheme="minorEastAsia" w:hint="eastAsia"/>
                <w:szCs w:val="24"/>
              </w:rPr>
              <w:t>(GB)</w:t>
            </w:r>
            <w:r>
              <w:rPr>
                <w:rFonts w:asciiTheme="minorEastAsia" w:hAnsiTheme="minorEastAsia" w:hint="eastAsia"/>
                <w:szCs w:val="24"/>
              </w:rPr>
              <w:t>：</w:t>
            </w:r>
            <w:r>
              <w:rPr>
                <w:rFonts w:asciiTheme="minorEastAsia" w:hAnsiTheme="minorEastAsia" w:hint="eastAsia"/>
                <w:szCs w:val="24"/>
              </w:rPr>
              <w:t>1TB</w:t>
            </w:r>
            <w:r>
              <w:rPr>
                <w:rFonts w:asciiTheme="minorEastAsia" w:hAnsiTheme="minorEastAsia" w:hint="eastAsia"/>
                <w:szCs w:val="24"/>
              </w:rPr>
              <w:t>；</w:t>
            </w:r>
          </w:p>
          <w:p w:rsidR="004B6121" w:rsidRDefault="00060E7C">
            <w:pPr>
              <w:spacing w:line="360" w:lineRule="exact"/>
              <w:rPr>
                <w:rFonts w:asciiTheme="minorEastAsia" w:hAnsiTheme="minorEastAsia"/>
                <w:szCs w:val="24"/>
              </w:rPr>
            </w:pPr>
            <w:r>
              <w:rPr>
                <w:rFonts w:asciiTheme="minorEastAsia" w:hAnsiTheme="minorEastAsia" w:hint="eastAsia"/>
                <w:szCs w:val="24"/>
              </w:rPr>
              <w:t>二级缓存容量：</w:t>
            </w:r>
            <w:r>
              <w:rPr>
                <w:rFonts w:asciiTheme="minorEastAsia" w:hAnsiTheme="minorEastAsia" w:hint="eastAsia"/>
                <w:szCs w:val="24"/>
              </w:rPr>
              <w:t>12MB</w:t>
            </w:r>
            <w:r>
              <w:rPr>
                <w:rFonts w:asciiTheme="minorEastAsia" w:hAnsiTheme="minorEastAsia" w:hint="eastAsia"/>
                <w:szCs w:val="24"/>
              </w:rPr>
              <w:t>；</w:t>
            </w:r>
            <w:r>
              <w:rPr>
                <w:rFonts w:asciiTheme="minorEastAsia" w:hAnsiTheme="minorEastAsia" w:hint="eastAsia"/>
                <w:szCs w:val="24"/>
              </w:rPr>
              <w:t>4</w:t>
            </w:r>
            <w:r>
              <w:rPr>
                <w:rFonts w:asciiTheme="minorEastAsia" w:hAnsiTheme="minorEastAsia" w:hint="eastAsia"/>
                <w:szCs w:val="24"/>
              </w:rPr>
              <w:t>、</w:t>
            </w:r>
            <w:r>
              <w:rPr>
                <w:rFonts w:asciiTheme="minorEastAsia" w:hAnsiTheme="minorEastAsia" w:hint="eastAsia"/>
                <w:szCs w:val="24"/>
              </w:rPr>
              <w:t>内存：</w:t>
            </w:r>
            <w:r>
              <w:rPr>
                <w:rFonts w:asciiTheme="minorEastAsia" w:hAnsiTheme="minorEastAsia" w:hint="eastAsia"/>
                <w:szCs w:val="24"/>
              </w:rPr>
              <w:t>8GB</w:t>
            </w:r>
            <w:r>
              <w:rPr>
                <w:rFonts w:asciiTheme="minorEastAsia" w:hAnsiTheme="minorEastAsia" w:hint="eastAsia"/>
                <w:szCs w:val="24"/>
              </w:rPr>
              <w:t>；</w:t>
            </w:r>
            <w:r>
              <w:rPr>
                <w:rFonts w:asciiTheme="minorEastAsia" w:hAnsiTheme="minorEastAsia" w:hint="eastAsia"/>
                <w:szCs w:val="24"/>
              </w:rPr>
              <w:t>5</w:t>
            </w:r>
            <w:r>
              <w:rPr>
                <w:rFonts w:asciiTheme="minorEastAsia" w:hAnsiTheme="minorEastAsia" w:hint="eastAsia"/>
                <w:szCs w:val="24"/>
              </w:rPr>
              <w:t>、</w:t>
            </w:r>
            <w:r>
              <w:rPr>
                <w:rFonts w:asciiTheme="minorEastAsia" w:hAnsiTheme="minorEastAsia" w:hint="eastAsia"/>
                <w:szCs w:val="24"/>
              </w:rPr>
              <w:t>显卡：含集成显卡；</w:t>
            </w:r>
          </w:p>
        </w:tc>
      </w:tr>
      <w:tr w:rsidR="004B6121">
        <w:trPr>
          <w:trHeight w:val="7559"/>
        </w:trPr>
        <w:tc>
          <w:tcPr>
            <w:tcW w:w="427" w:type="dxa"/>
            <w:vAlign w:val="center"/>
          </w:tcPr>
          <w:p w:rsidR="004B6121" w:rsidRDefault="00060E7C">
            <w:pPr>
              <w:spacing w:line="360" w:lineRule="exact"/>
              <w:jc w:val="center"/>
              <w:rPr>
                <w:rFonts w:asciiTheme="minorEastAsia" w:hAnsiTheme="minorEastAsia"/>
                <w:szCs w:val="24"/>
              </w:rPr>
            </w:pPr>
            <w:r>
              <w:rPr>
                <w:rFonts w:asciiTheme="minorEastAsia" w:hAnsiTheme="minorEastAsia" w:hint="eastAsia"/>
                <w:szCs w:val="24"/>
              </w:rPr>
              <w:t>4</w:t>
            </w:r>
          </w:p>
        </w:tc>
        <w:tc>
          <w:tcPr>
            <w:tcW w:w="853" w:type="dxa"/>
            <w:vAlign w:val="center"/>
          </w:tcPr>
          <w:p w:rsidR="004B6121" w:rsidRDefault="00060E7C">
            <w:pPr>
              <w:spacing w:line="360" w:lineRule="exact"/>
              <w:jc w:val="center"/>
              <w:rPr>
                <w:rFonts w:asciiTheme="minorEastAsia" w:hAnsiTheme="minorEastAsia"/>
                <w:color w:val="000000" w:themeColor="text1"/>
                <w:szCs w:val="24"/>
              </w:rPr>
            </w:pPr>
            <w:r>
              <w:rPr>
                <w:rFonts w:asciiTheme="minorEastAsia" w:hAnsiTheme="minorEastAsia" w:hint="eastAsia"/>
                <w:color w:val="000000" w:themeColor="text1"/>
                <w:szCs w:val="24"/>
              </w:rPr>
              <w:t>条码</w:t>
            </w:r>
            <w:r>
              <w:rPr>
                <w:rFonts w:asciiTheme="minorEastAsia" w:hAnsiTheme="minorEastAsia"/>
                <w:color w:val="000000" w:themeColor="text1"/>
                <w:szCs w:val="24"/>
              </w:rPr>
              <w:t>不干胶标签打印机</w:t>
            </w:r>
          </w:p>
        </w:tc>
        <w:tc>
          <w:tcPr>
            <w:tcW w:w="9975" w:type="dxa"/>
            <w:vAlign w:val="center"/>
          </w:tcPr>
          <w:p w:rsidR="004B6121" w:rsidRDefault="00060E7C">
            <w:pPr>
              <w:spacing w:line="360" w:lineRule="exact"/>
              <w:rPr>
                <w:rFonts w:asciiTheme="minorEastAsia" w:hAnsiTheme="minorEastAsia"/>
                <w:szCs w:val="24"/>
              </w:rPr>
            </w:pPr>
            <w:r>
              <w:rPr>
                <w:rFonts w:asciiTheme="minorEastAsia" w:hAnsiTheme="minorEastAsia" w:hint="eastAsia"/>
                <w:b/>
                <w:szCs w:val="24"/>
              </w:rPr>
              <w:t>打印方式：</w:t>
            </w:r>
            <w:r>
              <w:rPr>
                <w:rFonts w:asciiTheme="minorEastAsia" w:hAnsiTheme="minorEastAsia" w:hint="eastAsia"/>
                <w:szCs w:val="24"/>
              </w:rPr>
              <w:t>热转印</w:t>
            </w:r>
          </w:p>
          <w:p w:rsidR="004B6121" w:rsidRDefault="00060E7C">
            <w:pPr>
              <w:spacing w:line="360" w:lineRule="exact"/>
              <w:rPr>
                <w:rFonts w:asciiTheme="minorEastAsia" w:hAnsiTheme="minorEastAsia"/>
                <w:szCs w:val="24"/>
              </w:rPr>
            </w:pPr>
            <w:r>
              <w:rPr>
                <w:rFonts w:asciiTheme="minorEastAsia" w:hAnsiTheme="minorEastAsia" w:hint="eastAsia"/>
                <w:b/>
                <w:szCs w:val="24"/>
              </w:rPr>
              <w:t>分辨率：</w:t>
            </w:r>
            <w:r>
              <w:rPr>
                <w:rFonts w:asciiTheme="minorEastAsia" w:hAnsiTheme="minorEastAsia" w:hint="eastAsia"/>
                <w:szCs w:val="24"/>
              </w:rPr>
              <w:t xml:space="preserve">203 dpi (8 </w:t>
            </w:r>
            <w:r>
              <w:rPr>
                <w:rFonts w:asciiTheme="minorEastAsia" w:hAnsiTheme="minorEastAsia" w:hint="eastAsia"/>
                <w:szCs w:val="24"/>
              </w:rPr>
              <w:t>点</w:t>
            </w:r>
            <w:r>
              <w:rPr>
                <w:rFonts w:asciiTheme="minorEastAsia" w:hAnsiTheme="minorEastAsia" w:hint="eastAsia"/>
                <w:szCs w:val="24"/>
              </w:rPr>
              <w:t>/</w:t>
            </w:r>
            <w:r>
              <w:rPr>
                <w:rFonts w:asciiTheme="minorEastAsia" w:hAnsiTheme="minorEastAsia" w:hint="eastAsia"/>
                <w:szCs w:val="24"/>
              </w:rPr>
              <w:t>毫米</w:t>
            </w:r>
            <w:r>
              <w:rPr>
                <w:rFonts w:asciiTheme="minorEastAsia" w:hAnsiTheme="minorEastAsia" w:hint="eastAsia"/>
                <w:szCs w:val="24"/>
              </w:rPr>
              <w:t xml:space="preserve">) </w:t>
            </w:r>
          </w:p>
          <w:p w:rsidR="004B6121" w:rsidRDefault="00060E7C">
            <w:pPr>
              <w:spacing w:line="360" w:lineRule="exact"/>
              <w:rPr>
                <w:rFonts w:asciiTheme="minorEastAsia" w:hAnsiTheme="minorEastAsia"/>
                <w:szCs w:val="24"/>
              </w:rPr>
            </w:pPr>
            <w:r>
              <w:rPr>
                <w:rFonts w:asciiTheme="minorEastAsia" w:hAnsiTheme="minorEastAsia" w:hint="eastAsia"/>
                <w:b/>
                <w:szCs w:val="24"/>
              </w:rPr>
              <w:t>最高打印速度：</w:t>
            </w:r>
            <w:r>
              <w:rPr>
                <w:rFonts w:asciiTheme="minorEastAsia" w:hAnsiTheme="minorEastAsia" w:hint="eastAsia"/>
                <w:szCs w:val="24"/>
              </w:rPr>
              <w:t xml:space="preserve">4 </w:t>
            </w:r>
            <w:proofErr w:type="spellStart"/>
            <w:r>
              <w:rPr>
                <w:rFonts w:asciiTheme="minorEastAsia" w:hAnsiTheme="minorEastAsia" w:hint="eastAsia"/>
                <w:szCs w:val="24"/>
              </w:rPr>
              <w:t>ips</w:t>
            </w:r>
            <w:proofErr w:type="spellEnd"/>
            <w:r>
              <w:rPr>
                <w:rFonts w:asciiTheme="minorEastAsia" w:hAnsiTheme="minorEastAsia" w:hint="eastAsia"/>
                <w:szCs w:val="24"/>
              </w:rPr>
              <w:t xml:space="preserve"> (101.6 mm/s) </w:t>
            </w:r>
          </w:p>
          <w:p w:rsidR="004B6121" w:rsidRDefault="00060E7C">
            <w:pPr>
              <w:spacing w:line="360" w:lineRule="exact"/>
              <w:rPr>
                <w:rFonts w:asciiTheme="minorEastAsia" w:hAnsiTheme="minorEastAsia"/>
                <w:szCs w:val="24"/>
              </w:rPr>
            </w:pPr>
            <w:r>
              <w:rPr>
                <w:rFonts w:asciiTheme="minorEastAsia" w:hAnsiTheme="minorEastAsia" w:hint="eastAsia"/>
                <w:b/>
                <w:szCs w:val="24"/>
              </w:rPr>
              <w:t>最大打印宽度：</w:t>
            </w:r>
            <w:r>
              <w:rPr>
                <w:rFonts w:asciiTheme="minorEastAsia" w:hAnsiTheme="minorEastAsia" w:hint="eastAsia"/>
                <w:szCs w:val="24"/>
              </w:rPr>
              <w:t>4.25</w:t>
            </w:r>
            <w:r>
              <w:rPr>
                <w:rFonts w:asciiTheme="minorEastAsia" w:hAnsiTheme="minorEastAsia" w:hint="eastAsia"/>
                <w:szCs w:val="24"/>
              </w:rPr>
              <w:t>″</w:t>
            </w:r>
            <w:r>
              <w:rPr>
                <w:rFonts w:asciiTheme="minorEastAsia" w:hAnsiTheme="minorEastAsia" w:hint="eastAsia"/>
                <w:szCs w:val="24"/>
              </w:rPr>
              <w:t xml:space="preserve"> (108 mm) </w:t>
            </w:r>
          </w:p>
          <w:p w:rsidR="004B6121" w:rsidRDefault="00060E7C">
            <w:pPr>
              <w:spacing w:line="360" w:lineRule="exact"/>
              <w:rPr>
                <w:rFonts w:asciiTheme="minorEastAsia" w:hAnsiTheme="minorEastAsia"/>
                <w:szCs w:val="24"/>
              </w:rPr>
            </w:pPr>
            <w:r>
              <w:rPr>
                <w:rFonts w:asciiTheme="minorEastAsia" w:hAnsiTheme="minorEastAsia" w:hint="eastAsia"/>
                <w:b/>
                <w:szCs w:val="24"/>
              </w:rPr>
              <w:t>最大打印长度：</w:t>
            </w:r>
            <w:r>
              <w:rPr>
                <w:rFonts w:asciiTheme="minorEastAsia" w:hAnsiTheme="minorEastAsia" w:hint="eastAsia"/>
                <w:szCs w:val="24"/>
              </w:rPr>
              <w:t>157</w:t>
            </w:r>
            <w:r>
              <w:rPr>
                <w:rFonts w:asciiTheme="minorEastAsia" w:hAnsiTheme="minorEastAsia" w:hint="eastAsia"/>
                <w:szCs w:val="24"/>
              </w:rPr>
              <w:t>″</w:t>
            </w:r>
            <w:r>
              <w:rPr>
                <w:rFonts w:asciiTheme="minorEastAsia" w:hAnsiTheme="minorEastAsia" w:hint="eastAsia"/>
                <w:szCs w:val="24"/>
              </w:rPr>
              <w:t xml:space="preserve"> (4000 mm) </w:t>
            </w:r>
          </w:p>
          <w:p w:rsidR="004B6121" w:rsidRDefault="00060E7C">
            <w:pPr>
              <w:spacing w:line="360" w:lineRule="exact"/>
              <w:rPr>
                <w:rFonts w:asciiTheme="minorEastAsia" w:hAnsiTheme="minorEastAsia"/>
                <w:szCs w:val="24"/>
              </w:rPr>
            </w:pPr>
            <w:r>
              <w:rPr>
                <w:rFonts w:asciiTheme="minorEastAsia" w:hAnsiTheme="minorEastAsia" w:hint="eastAsia"/>
                <w:b/>
                <w:szCs w:val="24"/>
              </w:rPr>
              <w:t>内存：</w:t>
            </w:r>
            <w:r>
              <w:rPr>
                <w:rFonts w:asciiTheme="minorEastAsia" w:hAnsiTheme="minorEastAsia" w:hint="eastAsia"/>
                <w:szCs w:val="24"/>
              </w:rPr>
              <w:t xml:space="preserve">8 MB FLASH ROM, 16 MB SDRAM </w:t>
            </w:r>
          </w:p>
          <w:p w:rsidR="004B6121" w:rsidRDefault="00060E7C">
            <w:pPr>
              <w:spacing w:line="360" w:lineRule="exact"/>
              <w:rPr>
                <w:rFonts w:asciiTheme="minorEastAsia" w:hAnsiTheme="minorEastAsia"/>
                <w:szCs w:val="24"/>
              </w:rPr>
            </w:pPr>
            <w:r>
              <w:rPr>
                <w:rFonts w:asciiTheme="minorEastAsia" w:hAnsiTheme="minorEastAsia" w:hint="eastAsia"/>
                <w:b/>
                <w:szCs w:val="24"/>
              </w:rPr>
              <w:t>标签卷尺寸：</w:t>
            </w:r>
            <w:r>
              <w:rPr>
                <w:rFonts w:asciiTheme="minorEastAsia" w:hAnsiTheme="minorEastAsia" w:hint="eastAsia"/>
                <w:szCs w:val="24"/>
              </w:rPr>
              <w:t>宽度：最大</w:t>
            </w:r>
            <w:r>
              <w:rPr>
                <w:rFonts w:asciiTheme="minorEastAsia" w:hAnsiTheme="minorEastAsia" w:hint="eastAsia"/>
                <w:szCs w:val="24"/>
              </w:rPr>
              <w:t xml:space="preserve"> 4.37</w:t>
            </w:r>
            <w:r>
              <w:rPr>
                <w:rFonts w:asciiTheme="minorEastAsia" w:hAnsiTheme="minorEastAsia" w:hint="eastAsia"/>
                <w:szCs w:val="24"/>
              </w:rPr>
              <w:t>″</w:t>
            </w:r>
            <w:r>
              <w:rPr>
                <w:rFonts w:asciiTheme="minorEastAsia" w:hAnsiTheme="minorEastAsia" w:hint="eastAsia"/>
                <w:szCs w:val="24"/>
              </w:rPr>
              <w:t xml:space="preserve"> (111 mm), </w:t>
            </w:r>
            <w:r>
              <w:rPr>
                <w:rFonts w:asciiTheme="minorEastAsia" w:hAnsiTheme="minorEastAsia" w:hint="eastAsia"/>
                <w:szCs w:val="24"/>
              </w:rPr>
              <w:t>最小</w:t>
            </w:r>
            <w:r>
              <w:rPr>
                <w:rFonts w:asciiTheme="minorEastAsia" w:hAnsiTheme="minorEastAsia" w:hint="eastAsia"/>
                <w:szCs w:val="24"/>
              </w:rPr>
              <w:t xml:space="preserve">0.98'' (25 mm), </w:t>
            </w:r>
            <w:r>
              <w:rPr>
                <w:rFonts w:asciiTheme="minorEastAsia" w:hAnsiTheme="minorEastAsia" w:hint="eastAsia"/>
                <w:szCs w:val="24"/>
              </w:rPr>
              <w:t>内径：最小</w:t>
            </w:r>
            <w:r>
              <w:rPr>
                <w:rFonts w:asciiTheme="minorEastAsia" w:hAnsiTheme="minorEastAsia" w:hint="eastAsia"/>
                <w:szCs w:val="24"/>
              </w:rPr>
              <w:t>1</w:t>
            </w:r>
            <w:r>
              <w:rPr>
                <w:rFonts w:asciiTheme="minorEastAsia" w:hAnsiTheme="minorEastAsia" w:hint="eastAsia"/>
                <w:szCs w:val="24"/>
              </w:rPr>
              <w:t>″</w:t>
            </w:r>
            <w:r>
              <w:rPr>
                <w:rFonts w:asciiTheme="minorEastAsia" w:hAnsiTheme="minorEastAsia" w:hint="eastAsia"/>
                <w:szCs w:val="24"/>
              </w:rPr>
              <w:t xml:space="preserve"> (25.4 mm) </w:t>
            </w:r>
            <w:r>
              <w:rPr>
                <w:rFonts w:asciiTheme="minorEastAsia" w:hAnsiTheme="minorEastAsia" w:hint="eastAsia"/>
                <w:szCs w:val="24"/>
              </w:rPr>
              <w:t>；外径：最大</w:t>
            </w:r>
            <w:r>
              <w:rPr>
                <w:rFonts w:asciiTheme="minorEastAsia" w:hAnsiTheme="minorEastAsia" w:hint="eastAsia"/>
                <w:szCs w:val="24"/>
              </w:rPr>
              <w:t xml:space="preserve"> 4</w:t>
            </w:r>
            <w:r>
              <w:rPr>
                <w:rFonts w:asciiTheme="minorEastAsia" w:hAnsiTheme="minorEastAsia" w:hint="eastAsia"/>
                <w:szCs w:val="24"/>
              </w:rPr>
              <w:t>″</w:t>
            </w:r>
            <w:r>
              <w:rPr>
                <w:rFonts w:asciiTheme="minorEastAsia" w:hAnsiTheme="minorEastAsia" w:hint="eastAsia"/>
                <w:szCs w:val="24"/>
              </w:rPr>
              <w:t xml:space="preserve"> (102 mm) </w:t>
            </w:r>
            <w:r>
              <w:rPr>
                <w:rFonts w:asciiTheme="minorEastAsia" w:hAnsiTheme="minorEastAsia" w:hint="eastAsia"/>
                <w:szCs w:val="24"/>
              </w:rPr>
              <w:t>或</w:t>
            </w:r>
            <w:r>
              <w:rPr>
                <w:rFonts w:asciiTheme="minorEastAsia" w:hAnsiTheme="minorEastAsia" w:hint="eastAsia"/>
                <w:szCs w:val="24"/>
              </w:rPr>
              <w:t>9</w:t>
            </w:r>
            <w:r>
              <w:rPr>
                <w:rFonts w:asciiTheme="minorEastAsia" w:hAnsiTheme="minorEastAsia" w:hint="eastAsia"/>
                <w:szCs w:val="24"/>
              </w:rPr>
              <w:t>″</w:t>
            </w:r>
            <w:r>
              <w:rPr>
                <w:rFonts w:asciiTheme="minorEastAsia" w:hAnsiTheme="minorEastAsia" w:hint="eastAsia"/>
                <w:szCs w:val="24"/>
              </w:rPr>
              <w:t xml:space="preserve"> (229 mm) (</w:t>
            </w:r>
            <w:r>
              <w:rPr>
                <w:rFonts w:asciiTheme="minorEastAsia" w:hAnsiTheme="minorEastAsia" w:hint="eastAsia"/>
                <w:szCs w:val="24"/>
              </w:rPr>
              <w:t>此参数适用于配置外挂纸架</w:t>
            </w:r>
            <w:r>
              <w:rPr>
                <w:rFonts w:asciiTheme="minorEastAsia" w:hAnsiTheme="minorEastAsia" w:hint="eastAsia"/>
                <w:szCs w:val="24"/>
              </w:rPr>
              <w:t>)</w:t>
            </w:r>
          </w:p>
          <w:p w:rsidR="004B6121" w:rsidRDefault="00060E7C">
            <w:pPr>
              <w:spacing w:line="360" w:lineRule="exact"/>
              <w:rPr>
                <w:rFonts w:asciiTheme="minorEastAsia" w:hAnsiTheme="minorEastAsia"/>
                <w:szCs w:val="24"/>
              </w:rPr>
            </w:pPr>
            <w:r>
              <w:rPr>
                <w:rFonts w:asciiTheme="minorEastAsia" w:hAnsiTheme="minorEastAsia" w:hint="eastAsia"/>
                <w:b/>
                <w:szCs w:val="24"/>
              </w:rPr>
              <w:t>标签厚度：</w:t>
            </w:r>
            <w:r>
              <w:rPr>
                <w:rFonts w:asciiTheme="minorEastAsia" w:hAnsiTheme="minorEastAsia" w:hint="eastAsia"/>
                <w:szCs w:val="24"/>
              </w:rPr>
              <w:t>0.003</w:t>
            </w:r>
            <w:r>
              <w:rPr>
                <w:rFonts w:asciiTheme="minorEastAsia" w:hAnsiTheme="minorEastAsia" w:hint="eastAsia"/>
                <w:szCs w:val="24"/>
              </w:rPr>
              <w:t>″－</w:t>
            </w:r>
            <w:r>
              <w:rPr>
                <w:rFonts w:asciiTheme="minorEastAsia" w:hAnsiTheme="minorEastAsia" w:hint="eastAsia"/>
                <w:szCs w:val="24"/>
              </w:rPr>
              <w:t>0.006</w:t>
            </w:r>
            <w:r>
              <w:rPr>
                <w:rFonts w:asciiTheme="minorEastAsia" w:hAnsiTheme="minorEastAsia" w:hint="eastAsia"/>
                <w:szCs w:val="24"/>
              </w:rPr>
              <w:t>″</w:t>
            </w:r>
            <w:r>
              <w:rPr>
                <w:rFonts w:asciiTheme="minorEastAsia" w:hAnsiTheme="minorEastAsia" w:hint="eastAsia"/>
                <w:szCs w:val="24"/>
              </w:rPr>
              <w:t xml:space="preserve"> (0.08</w:t>
            </w:r>
            <w:r>
              <w:rPr>
                <w:rFonts w:asciiTheme="minorEastAsia" w:hAnsiTheme="minorEastAsia" w:hint="eastAsia"/>
                <w:szCs w:val="24"/>
              </w:rPr>
              <w:t>－</w:t>
            </w:r>
            <w:r>
              <w:rPr>
                <w:rFonts w:asciiTheme="minorEastAsia" w:hAnsiTheme="minorEastAsia" w:hint="eastAsia"/>
                <w:szCs w:val="24"/>
              </w:rPr>
              <w:t>0.15mm)</w:t>
            </w:r>
            <w:r>
              <w:rPr>
                <w:rFonts w:asciiTheme="minorEastAsia" w:hAnsiTheme="minorEastAsia" w:hint="eastAsia"/>
                <w:szCs w:val="24"/>
              </w:rPr>
              <w:t>，包括底纸厚度</w:t>
            </w:r>
            <w:r>
              <w:rPr>
                <w:rFonts w:asciiTheme="minorEastAsia" w:hAnsiTheme="minorEastAsia" w:hint="eastAsia"/>
                <w:szCs w:val="24"/>
              </w:rPr>
              <w:t xml:space="preserve"> </w:t>
            </w:r>
          </w:p>
          <w:p w:rsidR="004B6121" w:rsidRDefault="00060E7C">
            <w:pPr>
              <w:spacing w:line="360" w:lineRule="exact"/>
              <w:rPr>
                <w:rFonts w:asciiTheme="minorEastAsia" w:hAnsiTheme="minorEastAsia"/>
                <w:szCs w:val="24"/>
              </w:rPr>
            </w:pPr>
            <w:r>
              <w:rPr>
                <w:rFonts w:asciiTheme="minorEastAsia" w:hAnsiTheme="minorEastAsia" w:hint="eastAsia"/>
                <w:b/>
                <w:szCs w:val="24"/>
              </w:rPr>
              <w:t>碳带尺寸：</w:t>
            </w:r>
            <w:r>
              <w:rPr>
                <w:rFonts w:asciiTheme="minorEastAsia" w:hAnsiTheme="minorEastAsia" w:hint="eastAsia"/>
                <w:szCs w:val="24"/>
              </w:rPr>
              <w:t>外径</w:t>
            </w:r>
            <w:r>
              <w:rPr>
                <w:rFonts w:asciiTheme="minorEastAsia" w:hAnsiTheme="minorEastAsia" w:hint="eastAsia"/>
                <w:szCs w:val="24"/>
              </w:rPr>
              <w:t xml:space="preserve">: </w:t>
            </w:r>
            <w:r>
              <w:rPr>
                <w:rFonts w:asciiTheme="minorEastAsia" w:hAnsiTheme="minorEastAsia" w:hint="eastAsia"/>
                <w:szCs w:val="24"/>
              </w:rPr>
              <w:t>最大</w:t>
            </w:r>
            <w:r>
              <w:rPr>
                <w:rFonts w:asciiTheme="minorEastAsia" w:hAnsiTheme="minorEastAsia" w:hint="eastAsia"/>
                <w:szCs w:val="24"/>
              </w:rPr>
              <w:t>3</w:t>
            </w:r>
            <w:r>
              <w:rPr>
                <w:rFonts w:asciiTheme="minorEastAsia" w:hAnsiTheme="minorEastAsia" w:hint="eastAsia"/>
                <w:szCs w:val="24"/>
              </w:rPr>
              <w:t>″</w:t>
            </w:r>
            <w:r>
              <w:rPr>
                <w:rFonts w:asciiTheme="minorEastAsia" w:hAnsiTheme="minorEastAsia" w:hint="eastAsia"/>
                <w:szCs w:val="24"/>
              </w:rPr>
              <w:t xml:space="preserve"> (76.2 mm), </w:t>
            </w:r>
            <w:r>
              <w:rPr>
                <w:rFonts w:asciiTheme="minorEastAsia" w:hAnsiTheme="minorEastAsia" w:hint="eastAsia"/>
                <w:szCs w:val="24"/>
              </w:rPr>
              <w:t>内径：</w:t>
            </w:r>
            <w:r>
              <w:rPr>
                <w:rFonts w:asciiTheme="minorEastAsia" w:hAnsiTheme="minorEastAsia" w:hint="eastAsia"/>
                <w:szCs w:val="24"/>
              </w:rPr>
              <w:t>1</w:t>
            </w:r>
            <w:r>
              <w:rPr>
                <w:rFonts w:asciiTheme="minorEastAsia" w:hAnsiTheme="minorEastAsia" w:hint="eastAsia"/>
                <w:szCs w:val="24"/>
              </w:rPr>
              <w:t>″</w:t>
            </w:r>
            <w:r>
              <w:rPr>
                <w:rFonts w:asciiTheme="minorEastAsia" w:hAnsiTheme="minorEastAsia" w:hint="eastAsia"/>
                <w:szCs w:val="24"/>
              </w:rPr>
              <w:t xml:space="preserve"> (25.4 mm) </w:t>
            </w:r>
            <w:r>
              <w:rPr>
                <w:rFonts w:asciiTheme="minorEastAsia" w:hAnsiTheme="minorEastAsia" w:hint="eastAsia"/>
                <w:szCs w:val="24"/>
              </w:rPr>
              <w:t>；最大宽度：</w:t>
            </w:r>
            <w:r>
              <w:rPr>
                <w:rFonts w:asciiTheme="minorEastAsia" w:hAnsiTheme="minorEastAsia" w:hint="eastAsia"/>
                <w:szCs w:val="24"/>
              </w:rPr>
              <w:t xml:space="preserve">4.33'' (110 mm), </w:t>
            </w:r>
            <w:r>
              <w:rPr>
                <w:rFonts w:asciiTheme="minorEastAsia" w:hAnsiTheme="minorEastAsia" w:hint="eastAsia"/>
                <w:szCs w:val="24"/>
              </w:rPr>
              <w:t>最大长度：</w:t>
            </w:r>
            <w:r>
              <w:rPr>
                <w:rFonts w:asciiTheme="minorEastAsia" w:hAnsiTheme="minorEastAsia" w:hint="eastAsia"/>
                <w:szCs w:val="24"/>
              </w:rPr>
              <w:t>984.25' (300 m)</w:t>
            </w:r>
          </w:p>
          <w:p w:rsidR="004B6121" w:rsidRDefault="00060E7C">
            <w:pPr>
              <w:spacing w:line="360" w:lineRule="exact"/>
              <w:rPr>
                <w:rFonts w:asciiTheme="minorEastAsia" w:hAnsiTheme="minorEastAsia"/>
                <w:szCs w:val="24"/>
              </w:rPr>
            </w:pPr>
            <w:r>
              <w:rPr>
                <w:rFonts w:asciiTheme="minorEastAsia" w:hAnsiTheme="minorEastAsia" w:hint="eastAsia"/>
                <w:b/>
                <w:szCs w:val="24"/>
              </w:rPr>
              <w:t>纸张探测方式：</w:t>
            </w:r>
            <w:r>
              <w:rPr>
                <w:rFonts w:asciiTheme="minorEastAsia" w:hAnsiTheme="minorEastAsia" w:hint="eastAsia"/>
                <w:szCs w:val="24"/>
              </w:rPr>
              <w:t>反射式（可移动）</w:t>
            </w:r>
            <w:r>
              <w:rPr>
                <w:rFonts w:asciiTheme="minorEastAsia" w:hAnsiTheme="minorEastAsia" w:hint="eastAsia"/>
                <w:szCs w:val="24"/>
              </w:rPr>
              <w:t xml:space="preserve">/ </w:t>
            </w:r>
            <w:r>
              <w:rPr>
                <w:rFonts w:asciiTheme="minorEastAsia" w:hAnsiTheme="minorEastAsia" w:hint="eastAsia"/>
                <w:szCs w:val="24"/>
              </w:rPr>
              <w:t>穿透式</w:t>
            </w:r>
            <w:r>
              <w:rPr>
                <w:rFonts w:asciiTheme="minorEastAsia" w:hAnsiTheme="minorEastAsia" w:hint="eastAsia"/>
                <w:szCs w:val="24"/>
              </w:rPr>
              <w:t xml:space="preserve"> </w:t>
            </w:r>
          </w:p>
          <w:p w:rsidR="004B6121" w:rsidRDefault="00060E7C">
            <w:pPr>
              <w:spacing w:line="360" w:lineRule="exact"/>
              <w:rPr>
                <w:rFonts w:asciiTheme="minorEastAsia" w:hAnsiTheme="minorEastAsia"/>
                <w:szCs w:val="24"/>
              </w:rPr>
            </w:pPr>
            <w:r>
              <w:rPr>
                <w:rFonts w:asciiTheme="minorEastAsia" w:hAnsiTheme="minorEastAsia" w:hint="eastAsia"/>
                <w:b/>
                <w:szCs w:val="24"/>
              </w:rPr>
              <w:t>文字打印：</w:t>
            </w:r>
            <w:r>
              <w:rPr>
                <w:rFonts w:asciiTheme="minorEastAsia" w:hAnsiTheme="minorEastAsia" w:hint="eastAsia"/>
                <w:szCs w:val="24"/>
              </w:rPr>
              <w:t>内置五种点阵西文字体和</w:t>
            </w:r>
            <w:r>
              <w:rPr>
                <w:rFonts w:asciiTheme="minorEastAsia" w:hAnsiTheme="minorEastAsia" w:hint="eastAsia"/>
                <w:szCs w:val="24"/>
              </w:rPr>
              <w:t>24</w:t>
            </w:r>
            <w:r>
              <w:rPr>
                <w:rFonts w:asciiTheme="minorEastAsia" w:hAnsiTheme="minorEastAsia" w:hint="eastAsia"/>
                <w:szCs w:val="24"/>
              </w:rPr>
              <w:t>点阵中文宋体</w:t>
            </w:r>
            <w:r>
              <w:rPr>
                <w:rFonts w:asciiTheme="minorEastAsia" w:hAnsiTheme="minorEastAsia" w:hint="eastAsia"/>
                <w:szCs w:val="24"/>
              </w:rPr>
              <w:t xml:space="preserve">, </w:t>
            </w:r>
            <w:r>
              <w:rPr>
                <w:rFonts w:asciiTheme="minorEastAsia" w:hAnsiTheme="minorEastAsia" w:hint="eastAsia"/>
                <w:szCs w:val="24"/>
              </w:rPr>
              <w:t>支持下载</w:t>
            </w:r>
            <w:r>
              <w:rPr>
                <w:rFonts w:asciiTheme="minorEastAsia" w:hAnsiTheme="minorEastAsia" w:hint="eastAsia"/>
                <w:szCs w:val="24"/>
              </w:rPr>
              <w:t>TrueType</w:t>
            </w:r>
            <w:r>
              <w:rPr>
                <w:rFonts w:asciiTheme="minorEastAsia" w:hAnsiTheme="minorEastAsia" w:hint="eastAsia"/>
                <w:szCs w:val="24"/>
              </w:rPr>
              <w:t>字体</w:t>
            </w:r>
            <w:r>
              <w:rPr>
                <w:rFonts w:asciiTheme="minorEastAsia" w:hAnsiTheme="minorEastAsia" w:hint="eastAsia"/>
                <w:szCs w:val="24"/>
              </w:rPr>
              <w:t xml:space="preserve"> </w:t>
            </w:r>
          </w:p>
          <w:p w:rsidR="004B6121" w:rsidRDefault="00060E7C">
            <w:pPr>
              <w:spacing w:line="360" w:lineRule="exact"/>
              <w:rPr>
                <w:rFonts w:asciiTheme="minorEastAsia" w:hAnsiTheme="minorEastAsia"/>
                <w:szCs w:val="24"/>
              </w:rPr>
            </w:pPr>
            <w:r>
              <w:rPr>
                <w:rFonts w:asciiTheme="minorEastAsia" w:hAnsiTheme="minorEastAsia" w:hint="eastAsia"/>
                <w:b/>
                <w:szCs w:val="24"/>
              </w:rPr>
              <w:t>条形码打印：</w:t>
            </w:r>
            <w:r>
              <w:rPr>
                <w:rFonts w:asciiTheme="minorEastAsia" w:hAnsiTheme="minorEastAsia" w:hint="eastAsia"/>
                <w:szCs w:val="24"/>
              </w:rPr>
              <w:t xml:space="preserve">Code 39, Code 93, Code 128/subset A,B,C, </w:t>
            </w:r>
            <w:proofErr w:type="spellStart"/>
            <w:r>
              <w:rPr>
                <w:rFonts w:asciiTheme="minorEastAsia" w:hAnsiTheme="minorEastAsia" w:hint="eastAsia"/>
                <w:szCs w:val="24"/>
              </w:rPr>
              <w:t>Codabar</w:t>
            </w:r>
            <w:proofErr w:type="spellEnd"/>
            <w:r>
              <w:rPr>
                <w:rFonts w:asciiTheme="minorEastAsia" w:hAnsiTheme="minorEastAsia" w:hint="eastAsia"/>
                <w:szCs w:val="24"/>
              </w:rPr>
              <w:t>, Interleave 2 of 5, UPC A/E 2</w:t>
            </w:r>
            <w:r>
              <w:rPr>
                <w:rFonts w:asciiTheme="minorEastAsia" w:hAnsiTheme="minorEastAsia" w:hint="eastAsia"/>
                <w:szCs w:val="24"/>
              </w:rPr>
              <w:t>。</w:t>
            </w:r>
            <w:r>
              <w:rPr>
                <w:rFonts w:asciiTheme="minorEastAsia" w:hAnsiTheme="minorEastAsia" w:hint="eastAsia"/>
                <w:szCs w:val="24"/>
              </w:rPr>
              <w:t>and 5 add-on, EAN-13/8/128, UCC-128</w:t>
            </w:r>
            <w:r>
              <w:rPr>
                <w:rFonts w:asciiTheme="minorEastAsia" w:hAnsiTheme="minorEastAsia" w:hint="eastAsia"/>
                <w:szCs w:val="24"/>
              </w:rPr>
              <w:t>等一维条形码</w:t>
            </w:r>
            <w:r>
              <w:rPr>
                <w:rFonts w:asciiTheme="minorEastAsia" w:hAnsiTheme="minorEastAsia" w:hint="eastAsia"/>
                <w:szCs w:val="24"/>
              </w:rPr>
              <w:t>;</w:t>
            </w:r>
            <w:r>
              <w:rPr>
                <w:rFonts w:asciiTheme="minorEastAsia" w:hAnsiTheme="minorEastAsia" w:hint="eastAsia"/>
                <w:szCs w:val="24"/>
              </w:rPr>
              <w:tab/>
              <w:t xml:space="preserve">MaxiCode,PDF417, </w:t>
            </w:r>
            <w:proofErr w:type="spellStart"/>
            <w:r>
              <w:rPr>
                <w:rFonts w:asciiTheme="minorEastAsia" w:hAnsiTheme="minorEastAsia" w:hint="eastAsia"/>
                <w:szCs w:val="24"/>
              </w:rPr>
              <w:t>Datamatrix</w:t>
            </w:r>
            <w:proofErr w:type="spellEnd"/>
            <w:r>
              <w:rPr>
                <w:rFonts w:asciiTheme="minorEastAsia" w:hAnsiTheme="minorEastAsia" w:hint="eastAsia"/>
                <w:szCs w:val="24"/>
              </w:rPr>
              <w:t xml:space="preserve">, QR Code </w:t>
            </w:r>
            <w:r>
              <w:rPr>
                <w:rFonts w:asciiTheme="minorEastAsia" w:hAnsiTheme="minorEastAsia" w:hint="eastAsia"/>
                <w:szCs w:val="24"/>
              </w:rPr>
              <w:t>等二维条形码</w:t>
            </w:r>
          </w:p>
          <w:p w:rsidR="004B6121" w:rsidRDefault="00060E7C">
            <w:pPr>
              <w:spacing w:line="360" w:lineRule="exact"/>
              <w:rPr>
                <w:rFonts w:asciiTheme="minorEastAsia" w:hAnsiTheme="minorEastAsia"/>
                <w:szCs w:val="24"/>
              </w:rPr>
            </w:pPr>
            <w:r>
              <w:rPr>
                <w:rFonts w:asciiTheme="minorEastAsia" w:hAnsiTheme="minorEastAsia" w:hint="eastAsia"/>
                <w:b/>
                <w:szCs w:val="24"/>
              </w:rPr>
              <w:t>接口：</w:t>
            </w:r>
            <w:r>
              <w:rPr>
                <w:rFonts w:asciiTheme="minorEastAsia" w:hAnsiTheme="minorEastAsia" w:hint="eastAsia"/>
                <w:szCs w:val="24"/>
              </w:rPr>
              <w:t xml:space="preserve">RS-232 </w:t>
            </w:r>
            <w:r>
              <w:rPr>
                <w:rFonts w:asciiTheme="minorEastAsia" w:hAnsiTheme="minorEastAsia" w:hint="eastAsia"/>
                <w:szCs w:val="24"/>
              </w:rPr>
              <w:t>串口</w:t>
            </w:r>
            <w:r>
              <w:rPr>
                <w:rFonts w:asciiTheme="minorEastAsia" w:hAnsiTheme="minorEastAsia" w:hint="eastAsia"/>
                <w:szCs w:val="24"/>
              </w:rPr>
              <w:t xml:space="preserve">, USB DEVICE 2.0 </w:t>
            </w:r>
            <w:r>
              <w:rPr>
                <w:rFonts w:asciiTheme="minorEastAsia" w:hAnsiTheme="minorEastAsia" w:hint="eastAsia"/>
                <w:szCs w:val="24"/>
              </w:rPr>
              <w:t>接口</w:t>
            </w:r>
            <w:r>
              <w:rPr>
                <w:rFonts w:asciiTheme="minorEastAsia" w:hAnsiTheme="minorEastAsia" w:hint="eastAsia"/>
                <w:szCs w:val="24"/>
              </w:rPr>
              <w:t xml:space="preserve"> </w:t>
            </w:r>
          </w:p>
          <w:p w:rsidR="004B6121" w:rsidRDefault="00060E7C">
            <w:pPr>
              <w:spacing w:line="360" w:lineRule="exact"/>
              <w:rPr>
                <w:rFonts w:asciiTheme="minorEastAsia" w:hAnsiTheme="minorEastAsia"/>
                <w:szCs w:val="24"/>
              </w:rPr>
            </w:pPr>
            <w:r>
              <w:rPr>
                <w:rFonts w:asciiTheme="minorEastAsia" w:hAnsiTheme="minorEastAsia" w:hint="eastAsia"/>
                <w:b/>
                <w:szCs w:val="24"/>
              </w:rPr>
              <w:t>电源适配器：</w:t>
            </w:r>
            <w:r>
              <w:rPr>
                <w:rFonts w:asciiTheme="minorEastAsia" w:hAnsiTheme="minorEastAsia" w:hint="eastAsia"/>
                <w:szCs w:val="24"/>
              </w:rPr>
              <w:t>输入：交流</w:t>
            </w:r>
            <w:r>
              <w:rPr>
                <w:rFonts w:asciiTheme="minorEastAsia" w:hAnsiTheme="minorEastAsia" w:hint="eastAsia"/>
                <w:szCs w:val="24"/>
              </w:rPr>
              <w:t xml:space="preserve"> 100~240 V, 50/60 Hz </w:t>
            </w:r>
            <w:r>
              <w:rPr>
                <w:rFonts w:asciiTheme="minorEastAsia" w:hAnsiTheme="minorEastAsia" w:hint="eastAsia"/>
                <w:szCs w:val="24"/>
              </w:rPr>
              <w:t>输出：直流</w:t>
            </w:r>
            <w:r>
              <w:rPr>
                <w:rFonts w:asciiTheme="minorEastAsia" w:hAnsiTheme="minorEastAsia" w:hint="eastAsia"/>
                <w:szCs w:val="24"/>
              </w:rPr>
              <w:t xml:space="preserve">24 V, 2.5 A </w:t>
            </w:r>
          </w:p>
          <w:p w:rsidR="004B6121" w:rsidRDefault="00060E7C">
            <w:pPr>
              <w:spacing w:line="360" w:lineRule="exact"/>
              <w:rPr>
                <w:rFonts w:asciiTheme="minorEastAsia" w:hAnsiTheme="minorEastAsia"/>
                <w:szCs w:val="24"/>
              </w:rPr>
            </w:pPr>
            <w:r>
              <w:rPr>
                <w:rFonts w:asciiTheme="minorEastAsia" w:hAnsiTheme="minorEastAsia" w:hint="eastAsia"/>
                <w:b/>
                <w:szCs w:val="24"/>
              </w:rPr>
              <w:t>重量：</w:t>
            </w:r>
            <w:r>
              <w:rPr>
                <w:rFonts w:asciiTheme="minorEastAsia" w:hAnsiTheme="minorEastAsia" w:hint="eastAsia"/>
                <w:szCs w:val="24"/>
              </w:rPr>
              <w:t xml:space="preserve">2.8 kgs </w:t>
            </w:r>
          </w:p>
          <w:p w:rsidR="004B6121" w:rsidRDefault="00060E7C">
            <w:pPr>
              <w:spacing w:line="360" w:lineRule="exact"/>
              <w:rPr>
                <w:rFonts w:asciiTheme="minorEastAsia" w:hAnsiTheme="minorEastAsia"/>
                <w:szCs w:val="24"/>
              </w:rPr>
            </w:pPr>
            <w:r>
              <w:rPr>
                <w:rFonts w:asciiTheme="minorEastAsia" w:hAnsiTheme="minorEastAsia" w:hint="eastAsia"/>
                <w:b/>
                <w:szCs w:val="24"/>
              </w:rPr>
              <w:t>机身尺寸：</w:t>
            </w:r>
            <w:r>
              <w:rPr>
                <w:rFonts w:asciiTheme="minorEastAsia" w:hAnsiTheme="minorEastAsia" w:hint="eastAsia"/>
                <w:szCs w:val="24"/>
              </w:rPr>
              <w:t>宽</w:t>
            </w:r>
            <w:r>
              <w:rPr>
                <w:rFonts w:asciiTheme="minorEastAsia" w:hAnsiTheme="minorEastAsia" w:hint="eastAsia"/>
                <w:szCs w:val="24"/>
              </w:rPr>
              <w:t xml:space="preserve"> 236 mm x </w:t>
            </w:r>
            <w:r>
              <w:rPr>
                <w:rFonts w:asciiTheme="minorEastAsia" w:hAnsiTheme="minorEastAsia" w:hint="eastAsia"/>
                <w:szCs w:val="24"/>
              </w:rPr>
              <w:t>深</w:t>
            </w:r>
            <w:r>
              <w:rPr>
                <w:rFonts w:asciiTheme="minorEastAsia" w:hAnsiTheme="minorEastAsia" w:hint="eastAsia"/>
                <w:szCs w:val="24"/>
              </w:rPr>
              <w:t xml:space="preserve"> 291 mm x </w:t>
            </w:r>
            <w:r>
              <w:rPr>
                <w:rFonts w:asciiTheme="minorEastAsia" w:hAnsiTheme="minorEastAsia" w:hint="eastAsia"/>
                <w:szCs w:val="24"/>
              </w:rPr>
              <w:t>高</w:t>
            </w:r>
            <w:r>
              <w:rPr>
                <w:rFonts w:asciiTheme="minorEastAsia" w:hAnsiTheme="minorEastAsia" w:hint="eastAsia"/>
                <w:szCs w:val="24"/>
              </w:rPr>
              <w:t xml:space="preserve"> 199 mm </w:t>
            </w:r>
          </w:p>
          <w:p w:rsidR="004B6121" w:rsidRDefault="00060E7C">
            <w:pPr>
              <w:spacing w:line="360" w:lineRule="exact"/>
              <w:rPr>
                <w:rFonts w:asciiTheme="minorEastAsia" w:hAnsiTheme="minorEastAsia"/>
                <w:szCs w:val="24"/>
              </w:rPr>
            </w:pPr>
            <w:r>
              <w:rPr>
                <w:rFonts w:asciiTheme="minorEastAsia" w:hAnsiTheme="minorEastAsia" w:hint="eastAsia"/>
                <w:b/>
                <w:szCs w:val="24"/>
              </w:rPr>
              <w:t>工作环境：</w:t>
            </w:r>
            <w:r>
              <w:rPr>
                <w:rFonts w:asciiTheme="minorEastAsia" w:hAnsiTheme="minorEastAsia" w:hint="eastAsia"/>
                <w:szCs w:val="24"/>
              </w:rPr>
              <w:t>温度：</w:t>
            </w:r>
            <w:r>
              <w:rPr>
                <w:rFonts w:asciiTheme="minorEastAsia" w:hAnsiTheme="minorEastAsia" w:hint="eastAsia"/>
                <w:szCs w:val="24"/>
              </w:rPr>
              <w:t xml:space="preserve"> 0</w:t>
            </w:r>
            <w:r>
              <w:rPr>
                <w:rFonts w:asciiTheme="minorEastAsia" w:hAnsiTheme="minorEastAsia" w:hint="eastAsia"/>
                <w:szCs w:val="24"/>
              </w:rPr>
              <w:t>℃</w:t>
            </w:r>
            <w:r>
              <w:rPr>
                <w:rFonts w:asciiTheme="minorEastAsia" w:hAnsiTheme="minorEastAsia" w:hint="eastAsia"/>
                <w:szCs w:val="24"/>
              </w:rPr>
              <w:t xml:space="preserve"> </w:t>
            </w:r>
            <w:r>
              <w:rPr>
                <w:rFonts w:asciiTheme="minorEastAsia" w:hAnsiTheme="minorEastAsia" w:hint="eastAsia"/>
                <w:szCs w:val="24"/>
              </w:rPr>
              <w:t>–</w:t>
            </w:r>
            <w:r>
              <w:rPr>
                <w:rFonts w:asciiTheme="minorEastAsia" w:hAnsiTheme="minorEastAsia" w:hint="eastAsia"/>
                <w:szCs w:val="24"/>
              </w:rPr>
              <w:t xml:space="preserve"> 40</w:t>
            </w:r>
            <w:r>
              <w:rPr>
                <w:rFonts w:asciiTheme="minorEastAsia" w:hAnsiTheme="minorEastAsia" w:hint="eastAsia"/>
                <w:szCs w:val="24"/>
              </w:rPr>
              <w:t>℃</w:t>
            </w:r>
            <w:r>
              <w:rPr>
                <w:rFonts w:asciiTheme="minorEastAsia" w:hAnsiTheme="minorEastAsia" w:hint="eastAsia"/>
                <w:szCs w:val="24"/>
              </w:rPr>
              <w:t xml:space="preserve"> (32</w:t>
            </w:r>
            <w:r>
              <w:rPr>
                <w:rFonts w:asciiTheme="minorEastAsia" w:hAnsiTheme="minorEastAsia" w:hint="eastAsia"/>
                <w:szCs w:val="24"/>
              </w:rPr>
              <w:t>°</w:t>
            </w:r>
            <w:r>
              <w:rPr>
                <w:rFonts w:asciiTheme="minorEastAsia" w:hAnsiTheme="minorEastAsia" w:hint="eastAsia"/>
                <w:szCs w:val="24"/>
              </w:rPr>
              <w:t>F ~ +104</w:t>
            </w:r>
            <w:r>
              <w:rPr>
                <w:rFonts w:asciiTheme="minorEastAsia" w:hAnsiTheme="minorEastAsia" w:hint="eastAsia"/>
                <w:szCs w:val="24"/>
              </w:rPr>
              <w:t>°</w:t>
            </w:r>
            <w:r>
              <w:rPr>
                <w:rFonts w:asciiTheme="minorEastAsia" w:hAnsiTheme="minorEastAsia" w:hint="eastAsia"/>
                <w:szCs w:val="24"/>
              </w:rPr>
              <w:t>F)</w:t>
            </w:r>
            <w:r>
              <w:rPr>
                <w:rFonts w:asciiTheme="minorEastAsia" w:hAnsiTheme="minorEastAsia" w:hint="eastAsia"/>
                <w:szCs w:val="24"/>
              </w:rPr>
              <w:t>；相对湿度：</w:t>
            </w:r>
            <w:r>
              <w:rPr>
                <w:rFonts w:asciiTheme="minorEastAsia" w:hAnsiTheme="minorEastAsia" w:hint="eastAsia"/>
                <w:szCs w:val="24"/>
              </w:rPr>
              <w:t xml:space="preserve"> 5% - 85%</w:t>
            </w:r>
            <w:r>
              <w:rPr>
                <w:rFonts w:asciiTheme="minorEastAsia" w:hAnsiTheme="minorEastAsia" w:hint="eastAsia"/>
                <w:szCs w:val="24"/>
              </w:rPr>
              <w:t>无凝露</w:t>
            </w:r>
            <w:r>
              <w:rPr>
                <w:rFonts w:asciiTheme="minorEastAsia" w:hAnsiTheme="minorEastAsia" w:hint="eastAsia"/>
                <w:szCs w:val="24"/>
              </w:rPr>
              <w:t xml:space="preserve"> </w:t>
            </w:r>
          </w:p>
          <w:p w:rsidR="004B6121" w:rsidRDefault="00060E7C">
            <w:pPr>
              <w:spacing w:line="360" w:lineRule="exact"/>
              <w:rPr>
                <w:rFonts w:asciiTheme="minorEastAsia" w:hAnsiTheme="minorEastAsia"/>
                <w:szCs w:val="24"/>
              </w:rPr>
            </w:pPr>
            <w:r>
              <w:rPr>
                <w:rFonts w:asciiTheme="minorEastAsia" w:hAnsiTheme="minorEastAsia" w:hint="eastAsia"/>
                <w:szCs w:val="24"/>
              </w:rPr>
              <w:t>存储环境：温度：</w:t>
            </w:r>
            <w:r>
              <w:rPr>
                <w:rFonts w:asciiTheme="minorEastAsia" w:hAnsiTheme="minorEastAsia" w:hint="eastAsia"/>
                <w:szCs w:val="24"/>
              </w:rPr>
              <w:t>-40</w:t>
            </w:r>
            <w:r>
              <w:rPr>
                <w:rFonts w:asciiTheme="minorEastAsia" w:hAnsiTheme="minorEastAsia" w:hint="eastAsia"/>
                <w:szCs w:val="24"/>
              </w:rPr>
              <w:t>℃</w:t>
            </w:r>
            <w:r>
              <w:rPr>
                <w:rFonts w:asciiTheme="minorEastAsia" w:hAnsiTheme="minorEastAsia" w:hint="eastAsia"/>
                <w:szCs w:val="24"/>
              </w:rPr>
              <w:t xml:space="preserve"> </w:t>
            </w:r>
            <w:r>
              <w:rPr>
                <w:rFonts w:asciiTheme="minorEastAsia" w:hAnsiTheme="minorEastAsia" w:hint="eastAsia"/>
                <w:szCs w:val="24"/>
              </w:rPr>
              <w:t>–</w:t>
            </w:r>
            <w:r>
              <w:rPr>
                <w:rFonts w:asciiTheme="minorEastAsia" w:hAnsiTheme="minorEastAsia" w:hint="eastAsia"/>
                <w:szCs w:val="24"/>
              </w:rPr>
              <w:t xml:space="preserve"> 60</w:t>
            </w:r>
            <w:r>
              <w:rPr>
                <w:rFonts w:asciiTheme="minorEastAsia" w:hAnsiTheme="minorEastAsia" w:hint="eastAsia"/>
                <w:szCs w:val="24"/>
              </w:rPr>
              <w:t>℃</w:t>
            </w:r>
            <w:r>
              <w:rPr>
                <w:rFonts w:asciiTheme="minorEastAsia" w:hAnsiTheme="minorEastAsia" w:hint="eastAsia"/>
                <w:szCs w:val="24"/>
              </w:rPr>
              <w:t xml:space="preserve"> (-40</w:t>
            </w:r>
            <w:r>
              <w:rPr>
                <w:rFonts w:asciiTheme="minorEastAsia" w:hAnsiTheme="minorEastAsia" w:hint="eastAsia"/>
                <w:szCs w:val="24"/>
              </w:rPr>
              <w:t>°</w:t>
            </w:r>
            <w:r>
              <w:rPr>
                <w:rFonts w:asciiTheme="minorEastAsia" w:hAnsiTheme="minorEastAsia" w:hint="eastAsia"/>
                <w:szCs w:val="24"/>
              </w:rPr>
              <w:t>F ~ +140</w:t>
            </w:r>
            <w:r>
              <w:rPr>
                <w:rFonts w:asciiTheme="minorEastAsia" w:hAnsiTheme="minorEastAsia" w:hint="eastAsia"/>
                <w:szCs w:val="24"/>
              </w:rPr>
              <w:t>°</w:t>
            </w:r>
            <w:r>
              <w:rPr>
                <w:rFonts w:asciiTheme="minorEastAsia" w:hAnsiTheme="minorEastAsia" w:hint="eastAsia"/>
                <w:szCs w:val="24"/>
              </w:rPr>
              <w:t>F</w:t>
            </w:r>
            <w:r>
              <w:rPr>
                <w:rFonts w:asciiTheme="minorEastAsia" w:hAnsiTheme="minorEastAsia" w:hint="eastAsia"/>
                <w:szCs w:val="24"/>
              </w:rPr>
              <w:t>）</w:t>
            </w:r>
            <w:r>
              <w:rPr>
                <w:rFonts w:asciiTheme="minorEastAsia" w:hAnsiTheme="minorEastAsia" w:hint="eastAsia"/>
                <w:szCs w:val="24"/>
              </w:rPr>
              <w:t xml:space="preserve"> </w:t>
            </w:r>
            <w:r>
              <w:rPr>
                <w:rFonts w:asciiTheme="minorEastAsia" w:hAnsiTheme="minorEastAsia" w:hint="eastAsia"/>
                <w:szCs w:val="24"/>
              </w:rPr>
              <w:t>；相对湿度：</w:t>
            </w:r>
            <w:r>
              <w:rPr>
                <w:rFonts w:asciiTheme="minorEastAsia" w:hAnsiTheme="minorEastAsia" w:hint="eastAsia"/>
                <w:szCs w:val="24"/>
              </w:rPr>
              <w:t xml:space="preserve"> 5% - 85%</w:t>
            </w:r>
            <w:r>
              <w:rPr>
                <w:rFonts w:asciiTheme="minorEastAsia" w:hAnsiTheme="minorEastAsia" w:hint="eastAsia"/>
                <w:szCs w:val="24"/>
              </w:rPr>
              <w:t>无凝露</w:t>
            </w:r>
            <w:r>
              <w:rPr>
                <w:rFonts w:asciiTheme="minorEastAsia" w:hAnsiTheme="minorEastAsia" w:hint="eastAsia"/>
                <w:szCs w:val="24"/>
              </w:rPr>
              <w:t xml:space="preserve"> </w:t>
            </w:r>
          </w:p>
          <w:p w:rsidR="004B6121" w:rsidRDefault="00060E7C">
            <w:pPr>
              <w:spacing w:line="360" w:lineRule="exact"/>
              <w:rPr>
                <w:rFonts w:asciiTheme="minorEastAsia" w:hAnsiTheme="minorEastAsia"/>
                <w:szCs w:val="24"/>
              </w:rPr>
            </w:pPr>
            <w:r>
              <w:rPr>
                <w:rFonts w:asciiTheme="minorEastAsia" w:hAnsiTheme="minorEastAsia" w:hint="eastAsia"/>
                <w:szCs w:val="24"/>
              </w:rPr>
              <w:t>附件：外置标签纸</w:t>
            </w:r>
            <w:r>
              <w:rPr>
                <w:rFonts w:asciiTheme="minorEastAsia" w:hAnsiTheme="minorEastAsia" w:hint="eastAsia"/>
                <w:szCs w:val="24"/>
              </w:rPr>
              <w:t>架；</w:t>
            </w:r>
            <w:r>
              <w:rPr>
                <w:rFonts w:asciiTheme="minorEastAsia" w:hAnsiTheme="minorEastAsia" w:hint="eastAsia"/>
                <w:szCs w:val="24"/>
              </w:rPr>
              <w:t xml:space="preserve"> </w:t>
            </w:r>
          </w:p>
        </w:tc>
      </w:tr>
      <w:tr w:rsidR="004B6121">
        <w:trPr>
          <w:trHeight w:val="739"/>
        </w:trPr>
        <w:tc>
          <w:tcPr>
            <w:tcW w:w="427" w:type="dxa"/>
            <w:vAlign w:val="center"/>
          </w:tcPr>
          <w:p w:rsidR="004B6121" w:rsidRDefault="00060E7C">
            <w:pPr>
              <w:spacing w:line="360" w:lineRule="exact"/>
              <w:jc w:val="center"/>
              <w:rPr>
                <w:rFonts w:asciiTheme="minorEastAsia" w:hAnsiTheme="minorEastAsia"/>
                <w:szCs w:val="24"/>
              </w:rPr>
            </w:pPr>
            <w:r>
              <w:rPr>
                <w:rFonts w:asciiTheme="minorEastAsia" w:hAnsiTheme="minorEastAsia" w:hint="eastAsia"/>
                <w:szCs w:val="24"/>
              </w:rPr>
              <w:t>5</w:t>
            </w:r>
          </w:p>
        </w:tc>
        <w:tc>
          <w:tcPr>
            <w:tcW w:w="853" w:type="dxa"/>
            <w:vAlign w:val="center"/>
          </w:tcPr>
          <w:p w:rsidR="004B6121" w:rsidRDefault="00060E7C">
            <w:pPr>
              <w:spacing w:line="360" w:lineRule="exact"/>
              <w:jc w:val="center"/>
              <w:rPr>
                <w:rFonts w:asciiTheme="minorEastAsia" w:hAnsiTheme="minorEastAsia"/>
                <w:color w:val="000000" w:themeColor="text1"/>
                <w:szCs w:val="24"/>
              </w:rPr>
            </w:pPr>
            <w:r>
              <w:rPr>
                <w:rFonts w:asciiTheme="minorEastAsia" w:hAnsiTheme="minorEastAsia" w:hint="eastAsia"/>
                <w:color w:val="000000" w:themeColor="text1"/>
                <w:szCs w:val="24"/>
              </w:rPr>
              <w:t>技术</w:t>
            </w:r>
            <w:r>
              <w:rPr>
                <w:rFonts w:asciiTheme="minorEastAsia" w:hAnsiTheme="minorEastAsia"/>
                <w:color w:val="000000" w:themeColor="text1"/>
                <w:szCs w:val="24"/>
              </w:rPr>
              <w:t>服务费</w:t>
            </w:r>
          </w:p>
        </w:tc>
        <w:tc>
          <w:tcPr>
            <w:tcW w:w="9975" w:type="dxa"/>
            <w:vAlign w:val="center"/>
          </w:tcPr>
          <w:p w:rsidR="004B6121" w:rsidRDefault="00060E7C">
            <w:pPr>
              <w:spacing w:line="360" w:lineRule="exact"/>
              <w:rPr>
                <w:rFonts w:asciiTheme="minorEastAsia" w:hAnsiTheme="minorEastAsia"/>
                <w:b/>
                <w:color w:val="000000" w:themeColor="text1"/>
                <w:szCs w:val="24"/>
              </w:rPr>
            </w:pPr>
            <w:r>
              <w:rPr>
                <w:rFonts w:asciiTheme="minorEastAsia" w:hAnsiTheme="minorEastAsia" w:hint="eastAsia"/>
                <w:szCs w:val="24"/>
              </w:rPr>
              <w:t>包含安装辅材、运输、安装、调试及培训、售后服务费。注：自产品安装验收合格之日起</w:t>
            </w:r>
            <w:r>
              <w:rPr>
                <w:rFonts w:asciiTheme="minorEastAsia" w:hAnsiTheme="minorEastAsia" w:hint="eastAsia"/>
                <w:szCs w:val="24"/>
              </w:rPr>
              <w:t>5</w:t>
            </w:r>
            <w:r>
              <w:rPr>
                <w:rFonts w:asciiTheme="minorEastAsia" w:hAnsiTheme="minorEastAsia" w:hint="eastAsia"/>
                <w:szCs w:val="24"/>
              </w:rPr>
              <w:t>年内，若校方有设备迁移需求，我公司</w:t>
            </w:r>
            <w:r>
              <w:rPr>
                <w:rFonts w:asciiTheme="minorEastAsia" w:hAnsiTheme="minorEastAsia"/>
                <w:szCs w:val="24"/>
              </w:rPr>
              <w:t>将</w:t>
            </w:r>
            <w:r>
              <w:rPr>
                <w:rFonts w:asciiTheme="minorEastAsia" w:hAnsiTheme="minorEastAsia" w:hint="eastAsia"/>
                <w:szCs w:val="24"/>
              </w:rPr>
              <w:t>无偿协助校方完成设备的迁移安装工作。</w:t>
            </w:r>
          </w:p>
        </w:tc>
      </w:tr>
    </w:tbl>
    <w:p w:rsidR="004B6121" w:rsidRDefault="004B6121">
      <w:pPr>
        <w:pStyle w:val="a9"/>
        <w:ind w:firstLineChars="0" w:firstLine="0"/>
        <w:rPr>
          <w:rFonts w:ascii="宋体" w:eastAsia="黑体" w:hAnsi="宋体"/>
          <w:sz w:val="24"/>
          <w:szCs w:val="24"/>
        </w:rPr>
      </w:pPr>
    </w:p>
    <w:p w:rsidR="004B6121" w:rsidRDefault="00060E7C">
      <w:pPr>
        <w:pStyle w:val="a9"/>
        <w:spacing w:line="400" w:lineRule="exact"/>
        <w:ind w:firstLineChars="0" w:firstLine="0"/>
        <w:rPr>
          <w:rFonts w:ascii="Arial" w:hAnsi="Arial" w:cs="Arial"/>
          <w:sz w:val="24"/>
          <w:szCs w:val="24"/>
        </w:rPr>
      </w:pPr>
      <w:r>
        <w:rPr>
          <w:rFonts w:ascii="宋体" w:eastAsia="黑体" w:hAnsi="宋体" w:hint="eastAsia"/>
          <w:sz w:val="24"/>
          <w:szCs w:val="24"/>
        </w:rPr>
        <w:t>2.</w:t>
      </w:r>
      <w:r>
        <w:rPr>
          <w:rFonts w:ascii="Arial" w:hAnsi="Arial" w:cs="Arial" w:hint="eastAsia"/>
          <w:sz w:val="24"/>
          <w:szCs w:val="24"/>
        </w:rPr>
        <w:t>本采购有效期为</w:t>
      </w:r>
      <w:r>
        <w:rPr>
          <w:rFonts w:ascii="Arial" w:hAnsi="Arial" w:cs="Arial" w:hint="eastAsia"/>
          <w:sz w:val="24"/>
          <w:szCs w:val="24"/>
        </w:rPr>
        <w:t>3</w:t>
      </w:r>
      <w:r>
        <w:rPr>
          <w:rFonts w:ascii="Arial" w:hAnsi="Arial" w:cs="Arial" w:hint="eastAsia"/>
          <w:sz w:val="24"/>
          <w:szCs w:val="24"/>
        </w:rPr>
        <w:t>年，合同一年一签，第二年及第三年的系统维护和升级费用为：</w:t>
      </w:r>
      <w:r>
        <w:rPr>
          <w:rFonts w:ascii="Arial" w:hAnsi="Arial" w:cs="Arial" w:hint="eastAsia"/>
          <w:sz w:val="24"/>
          <w:szCs w:val="24"/>
          <w:u w:val="single"/>
        </w:rPr>
        <w:t xml:space="preserve">           </w:t>
      </w:r>
      <w:r>
        <w:rPr>
          <w:rFonts w:ascii="Arial" w:hAnsi="Arial" w:cs="Arial" w:hint="eastAsia"/>
          <w:sz w:val="24"/>
          <w:szCs w:val="24"/>
        </w:rPr>
        <w:t>万元</w:t>
      </w:r>
      <w:r>
        <w:rPr>
          <w:rFonts w:ascii="Arial" w:hAnsi="Arial" w:cs="Arial" w:hint="eastAsia"/>
          <w:color w:val="1D1B11" w:themeColor="background2" w:themeShade="1A"/>
          <w:sz w:val="24"/>
          <w:szCs w:val="24"/>
        </w:rPr>
        <w:t>（</w:t>
      </w:r>
      <w:r>
        <w:rPr>
          <w:rFonts w:ascii="宋体" w:hAnsi="宋体" w:hint="eastAsia"/>
          <w:color w:val="000000" w:themeColor="text1"/>
          <w:sz w:val="24"/>
          <w:szCs w:val="24"/>
        </w:rPr>
        <w:t>￥</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元</w:t>
      </w:r>
      <w:r>
        <w:rPr>
          <w:rFonts w:ascii="Arial" w:hAnsi="Arial" w:cs="Arial" w:hint="eastAsia"/>
          <w:color w:val="000000" w:themeColor="text1"/>
          <w:sz w:val="24"/>
          <w:szCs w:val="24"/>
        </w:rPr>
        <w:t>）</w:t>
      </w:r>
      <w:r>
        <w:rPr>
          <w:rFonts w:ascii="Arial" w:hAnsi="Arial" w:cs="Arial" w:hint="eastAsia"/>
          <w:sz w:val="24"/>
          <w:szCs w:val="24"/>
        </w:rPr>
        <w:t>。</w:t>
      </w:r>
    </w:p>
    <w:p w:rsidR="004B6121" w:rsidRDefault="00060E7C">
      <w:pPr>
        <w:pStyle w:val="a9"/>
        <w:numPr>
          <w:ilvl w:val="0"/>
          <w:numId w:val="1"/>
        </w:numPr>
        <w:spacing w:line="400" w:lineRule="exact"/>
        <w:ind w:firstLineChars="0"/>
        <w:rPr>
          <w:rFonts w:ascii="宋体" w:eastAsia="宋体" w:hAnsi="宋体"/>
          <w:b/>
          <w:sz w:val="24"/>
          <w:szCs w:val="24"/>
        </w:rPr>
      </w:pPr>
      <w:r>
        <w:rPr>
          <w:rFonts w:ascii="宋体" w:eastAsia="宋体" w:hAnsi="宋体" w:hint="eastAsia"/>
          <w:b/>
          <w:sz w:val="24"/>
          <w:szCs w:val="24"/>
        </w:rPr>
        <w:t>质量保证</w:t>
      </w:r>
    </w:p>
    <w:p w:rsidR="004B6121" w:rsidRDefault="00060E7C">
      <w:pPr>
        <w:pStyle w:val="a9"/>
        <w:spacing w:line="400" w:lineRule="exact"/>
        <w:ind w:firstLineChars="0" w:firstLine="0"/>
        <w:rPr>
          <w:rFonts w:asciiTheme="minorEastAsia" w:hAnsiTheme="minorEastAsia"/>
          <w:sz w:val="24"/>
          <w:szCs w:val="24"/>
        </w:rPr>
      </w:pPr>
      <w:r>
        <w:rPr>
          <w:rFonts w:ascii="黑体" w:eastAsia="黑体" w:hAnsi="黑体" w:hint="eastAsia"/>
          <w:sz w:val="24"/>
          <w:szCs w:val="24"/>
        </w:rPr>
        <w:t>1.</w:t>
      </w:r>
      <w:r>
        <w:rPr>
          <w:rFonts w:ascii="黑体" w:eastAsia="黑体" w:hAnsi="黑体" w:hint="eastAsia"/>
          <w:sz w:val="24"/>
          <w:szCs w:val="24"/>
        </w:rPr>
        <w:t>质保年限</w:t>
      </w:r>
      <w:r>
        <w:rPr>
          <w:rFonts w:ascii="黑体" w:eastAsia="黑体" w:hAnsi="黑体" w:hint="eastAsia"/>
          <w:sz w:val="24"/>
          <w:szCs w:val="24"/>
        </w:rPr>
        <w:t>：</w:t>
      </w:r>
      <w:r>
        <w:rPr>
          <w:rFonts w:asciiTheme="minorEastAsia" w:hAnsiTheme="minorEastAsia" w:hint="eastAsia"/>
          <w:sz w:val="24"/>
          <w:szCs w:val="24"/>
        </w:rPr>
        <w:t>本单位承诺对</w:t>
      </w:r>
      <w:r>
        <w:rPr>
          <w:rFonts w:ascii="Arial" w:hAnsi="Arial" w:cs="Arial" w:hint="eastAsia"/>
          <w:sz w:val="24"/>
          <w:szCs w:val="24"/>
        </w:rPr>
        <w:t>网上阅卷系统的硬件部分</w:t>
      </w:r>
      <w:r>
        <w:rPr>
          <w:rFonts w:asciiTheme="minorEastAsia" w:hAnsiTheme="minorEastAsia" w:hint="eastAsia"/>
          <w:sz w:val="24"/>
          <w:szCs w:val="24"/>
        </w:rPr>
        <w:t>质保</w:t>
      </w:r>
      <w:r>
        <w:rPr>
          <w:rFonts w:asciiTheme="minorEastAsia" w:hAnsiTheme="minorEastAsia" w:hint="eastAsia"/>
          <w:sz w:val="24"/>
          <w:szCs w:val="24"/>
          <w:u w:val="single"/>
        </w:rPr>
        <w:t xml:space="preserve">     </w:t>
      </w:r>
      <w:r>
        <w:rPr>
          <w:rFonts w:asciiTheme="minorEastAsia" w:hAnsiTheme="minorEastAsia" w:hint="eastAsia"/>
          <w:sz w:val="24"/>
          <w:szCs w:val="24"/>
        </w:rPr>
        <w:t>年。</w:t>
      </w:r>
    </w:p>
    <w:p w:rsidR="004B6121" w:rsidRDefault="00060E7C">
      <w:pPr>
        <w:pStyle w:val="a9"/>
        <w:spacing w:line="400" w:lineRule="exact"/>
        <w:ind w:firstLineChars="0" w:firstLine="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本单位承诺每</w:t>
      </w:r>
      <w:r>
        <w:rPr>
          <w:rFonts w:asciiTheme="minorEastAsia" w:hAnsiTheme="minorEastAsia" w:hint="eastAsia"/>
          <w:sz w:val="24"/>
          <w:szCs w:val="24"/>
          <w:u w:val="single"/>
        </w:rPr>
        <w:t xml:space="preserve">     </w:t>
      </w:r>
      <w:r>
        <w:rPr>
          <w:rFonts w:asciiTheme="minorEastAsia" w:hAnsiTheme="minorEastAsia" w:hint="eastAsia"/>
          <w:sz w:val="24"/>
          <w:szCs w:val="24"/>
        </w:rPr>
        <w:t>月对</w:t>
      </w:r>
      <w:r>
        <w:rPr>
          <w:rFonts w:ascii="Arial" w:hAnsi="Arial" w:cs="Arial" w:hint="eastAsia"/>
          <w:sz w:val="24"/>
          <w:szCs w:val="24"/>
        </w:rPr>
        <w:t>网上阅卷系统</w:t>
      </w:r>
      <w:r>
        <w:rPr>
          <w:rFonts w:asciiTheme="minorEastAsia" w:hAnsiTheme="minorEastAsia" w:hint="eastAsia"/>
          <w:sz w:val="24"/>
          <w:szCs w:val="24"/>
        </w:rPr>
        <w:t>进行维护直至质保期满。质保期满后仍积极</w:t>
      </w:r>
      <w:r>
        <w:rPr>
          <w:rFonts w:asciiTheme="minorEastAsia" w:hAnsiTheme="minorEastAsia" w:hint="eastAsia"/>
          <w:sz w:val="24"/>
          <w:szCs w:val="24"/>
        </w:rPr>
        <w:t>响应</w:t>
      </w:r>
      <w:r>
        <w:rPr>
          <w:rFonts w:asciiTheme="minorEastAsia" w:hAnsiTheme="minorEastAsia" w:hint="eastAsia"/>
          <w:sz w:val="24"/>
          <w:szCs w:val="24"/>
        </w:rPr>
        <w:t>使用方合理要求。</w:t>
      </w:r>
    </w:p>
    <w:p w:rsidR="004B6121" w:rsidRDefault="00060E7C">
      <w:pPr>
        <w:pStyle w:val="a9"/>
        <w:spacing w:line="400" w:lineRule="exact"/>
        <w:ind w:firstLineChars="0" w:firstLine="0"/>
        <w:rPr>
          <w:rFonts w:asciiTheme="minorEastAsia" w:hAnsiTheme="minorEastAsia"/>
          <w:sz w:val="24"/>
          <w:szCs w:val="24"/>
        </w:rPr>
      </w:pPr>
      <w:r>
        <w:rPr>
          <w:rFonts w:ascii="黑体" w:eastAsia="黑体" w:hAnsi="黑体" w:hint="eastAsia"/>
          <w:sz w:val="24"/>
          <w:szCs w:val="24"/>
        </w:rPr>
        <w:t>3.</w:t>
      </w:r>
      <w:r>
        <w:rPr>
          <w:rFonts w:asciiTheme="minorEastAsia" w:hAnsiTheme="minorEastAsia" w:hint="eastAsia"/>
          <w:sz w:val="24"/>
          <w:szCs w:val="24"/>
        </w:rPr>
        <w:t>本单位承诺</w:t>
      </w:r>
      <w:r>
        <w:rPr>
          <w:rFonts w:asciiTheme="minorEastAsia" w:hAnsiTheme="minorEastAsia" w:hint="eastAsia"/>
          <w:sz w:val="24"/>
          <w:szCs w:val="24"/>
        </w:rPr>
        <w:t>网上阅卷系统供货周期</w:t>
      </w:r>
      <w:r>
        <w:rPr>
          <w:rFonts w:asciiTheme="minorEastAsia" w:hAnsiTheme="minorEastAsia" w:hint="eastAsia"/>
          <w:sz w:val="24"/>
          <w:szCs w:val="24"/>
        </w:rPr>
        <w:t>为</w:t>
      </w:r>
      <w:r>
        <w:rPr>
          <w:rFonts w:asciiTheme="minorEastAsia" w:hAnsiTheme="minorEastAsia" w:hint="eastAsia"/>
          <w:sz w:val="24"/>
          <w:szCs w:val="24"/>
          <w:u w:val="single"/>
        </w:rPr>
        <w:t xml:space="preserve">    </w:t>
      </w:r>
      <w:r>
        <w:rPr>
          <w:rFonts w:asciiTheme="minorEastAsia" w:hAnsiTheme="minorEastAsia" w:hint="eastAsia"/>
          <w:sz w:val="24"/>
          <w:szCs w:val="24"/>
        </w:rPr>
        <w:t>日历天。</w:t>
      </w:r>
    </w:p>
    <w:p w:rsidR="004B6121" w:rsidRDefault="00060E7C">
      <w:pPr>
        <w:pStyle w:val="a9"/>
        <w:numPr>
          <w:ilvl w:val="0"/>
          <w:numId w:val="1"/>
        </w:numPr>
        <w:spacing w:line="400" w:lineRule="exact"/>
        <w:ind w:firstLineChars="0"/>
        <w:rPr>
          <w:rFonts w:ascii="宋体" w:eastAsia="宋体" w:hAnsi="宋体"/>
          <w:b/>
          <w:sz w:val="24"/>
          <w:szCs w:val="24"/>
        </w:rPr>
      </w:pPr>
      <w:r>
        <w:rPr>
          <w:rFonts w:ascii="宋体" w:eastAsia="宋体" w:hAnsi="宋体" w:hint="eastAsia"/>
          <w:b/>
          <w:sz w:val="24"/>
          <w:szCs w:val="24"/>
        </w:rPr>
        <w:t>评标办法</w:t>
      </w:r>
    </w:p>
    <w:p w:rsidR="004B6121" w:rsidRDefault="00060E7C">
      <w:pPr>
        <w:spacing w:line="360" w:lineRule="auto"/>
        <w:ind w:firstLineChars="200" w:firstLine="420"/>
        <w:jc w:val="left"/>
        <w:rPr>
          <w:rFonts w:hAnsi="宋体"/>
          <w:szCs w:val="21"/>
        </w:rPr>
      </w:pPr>
      <w:r>
        <w:rPr>
          <w:rFonts w:hAnsi="宋体" w:hint="eastAsia"/>
          <w:szCs w:val="21"/>
        </w:rPr>
        <w:lastRenderedPageBreak/>
        <w:t>详细评审标准</w:t>
      </w:r>
      <w:r>
        <w:rPr>
          <w:rFonts w:hAnsi="宋体" w:hint="eastAsia"/>
          <w:szCs w:val="21"/>
        </w:rPr>
        <w:t>见表</w:t>
      </w:r>
      <w:r>
        <w:rPr>
          <w:rFonts w:hAnsi="宋体" w:hint="eastAsia"/>
          <w:szCs w:val="21"/>
        </w:rPr>
        <w:t>4.1</w:t>
      </w:r>
      <w:r>
        <w:rPr>
          <w:rFonts w:hAnsi="宋体" w:hint="eastAsia"/>
          <w:szCs w:val="21"/>
        </w:rPr>
        <w:t>评审前附表，</w:t>
      </w:r>
      <w:r>
        <w:rPr>
          <w:rFonts w:hAnsi="宋体" w:hint="eastAsia"/>
          <w:szCs w:val="21"/>
        </w:rPr>
        <w:t>评审得分</w:t>
      </w:r>
      <w:r>
        <w:rPr>
          <w:rFonts w:hAnsi="宋体" w:hint="eastAsia"/>
          <w:szCs w:val="21"/>
        </w:rPr>
        <w:t>=F1</w:t>
      </w:r>
      <w:r>
        <w:rPr>
          <w:rFonts w:hAnsi="宋体" w:hint="eastAsia"/>
          <w:szCs w:val="21"/>
        </w:rPr>
        <w:t>＋</w:t>
      </w:r>
      <w:r>
        <w:rPr>
          <w:rFonts w:hAnsi="宋体" w:hint="eastAsia"/>
          <w:szCs w:val="21"/>
        </w:rPr>
        <w:t>F2</w:t>
      </w:r>
      <w:r>
        <w:rPr>
          <w:rFonts w:hAnsi="宋体" w:hint="eastAsia"/>
          <w:szCs w:val="21"/>
        </w:rPr>
        <w:t>＋</w:t>
      </w:r>
      <w:r>
        <w:rPr>
          <w:rFonts w:hAnsi="宋体" w:hint="eastAsia"/>
          <w:szCs w:val="21"/>
        </w:rPr>
        <w:t>F3</w:t>
      </w:r>
      <w:r>
        <w:rPr>
          <w:rFonts w:hAnsi="宋体" w:hint="eastAsia"/>
          <w:szCs w:val="21"/>
        </w:rPr>
        <w:t>，</w:t>
      </w:r>
      <w:r>
        <w:rPr>
          <w:rFonts w:hAnsi="宋体" w:hint="eastAsia"/>
          <w:szCs w:val="21"/>
        </w:rPr>
        <w:t>采购人从评审报告提出的成交候选供应商中，按照排序由高到低的原则确定成交供应商。</w:t>
      </w:r>
    </w:p>
    <w:p w:rsidR="004B6121" w:rsidRDefault="00060E7C">
      <w:pPr>
        <w:pStyle w:val="a9"/>
        <w:spacing w:line="400" w:lineRule="exact"/>
        <w:ind w:firstLineChars="0" w:firstLine="0"/>
        <w:jc w:val="center"/>
        <w:rPr>
          <w:rFonts w:asciiTheme="minorEastAsia" w:hAnsiTheme="minorEastAsia"/>
          <w:sz w:val="24"/>
          <w:szCs w:val="24"/>
        </w:rPr>
      </w:pPr>
      <w:r>
        <w:rPr>
          <w:rFonts w:hAnsi="宋体" w:hint="eastAsia"/>
          <w:szCs w:val="21"/>
        </w:rPr>
        <w:t>4.1</w:t>
      </w:r>
      <w:r>
        <w:rPr>
          <w:rFonts w:hAnsi="宋体" w:hint="eastAsia"/>
          <w:szCs w:val="21"/>
        </w:rPr>
        <w:t>评审前附表</w:t>
      </w:r>
    </w:p>
    <w:tbl>
      <w:tblPr>
        <w:tblW w:w="8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7"/>
        <w:gridCol w:w="6360"/>
      </w:tblGrid>
      <w:tr w:rsidR="004B6121">
        <w:trPr>
          <w:tblHeader/>
          <w:jc w:val="center"/>
        </w:trPr>
        <w:tc>
          <w:tcPr>
            <w:tcW w:w="2507" w:type="dxa"/>
            <w:vAlign w:val="center"/>
          </w:tcPr>
          <w:p w:rsidR="004B6121" w:rsidRDefault="00060E7C">
            <w:pPr>
              <w:spacing w:before="100" w:beforeAutospacing="1" w:after="100" w:afterAutospacing="1"/>
              <w:jc w:val="center"/>
              <w:rPr>
                <w:rFonts w:hAnsi="宋体"/>
                <w:b/>
                <w:szCs w:val="21"/>
              </w:rPr>
            </w:pPr>
            <w:r>
              <w:rPr>
                <w:rFonts w:hAnsi="宋体" w:hint="eastAsia"/>
                <w:b/>
                <w:szCs w:val="21"/>
              </w:rPr>
              <w:t>评</w:t>
            </w:r>
            <w:r>
              <w:rPr>
                <w:rFonts w:hAnsi="宋体" w:hint="eastAsia"/>
                <w:b/>
                <w:szCs w:val="21"/>
              </w:rPr>
              <w:t xml:space="preserve"> </w:t>
            </w:r>
            <w:r>
              <w:rPr>
                <w:rFonts w:hAnsi="宋体" w:hint="eastAsia"/>
                <w:b/>
                <w:szCs w:val="21"/>
              </w:rPr>
              <w:t>审</w:t>
            </w:r>
            <w:r>
              <w:rPr>
                <w:rFonts w:hAnsi="宋体" w:hint="eastAsia"/>
                <w:b/>
                <w:szCs w:val="21"/>
              </w:rPr>
              <w:t xml:space="preserve"> </w:t>
            </w:r>
            <w:r>
              <w:rPr>
                <w:rFonts w:hAnsi="宋体" w:hint="eastAsia"/>
                <w:b/>
                <w:szCs w:val="21"/>
              </w:rPr>
              <w:t>内</w:t>
            </w:r>
            <w:r>
              <w:rPr>
                <w:rFonts w:hAnsi="宋体" w:hint="eastAsia"/>
                <w:b/>
                <w:szCs w:val="21"/>
              </w:rPr>
              <w:t xml:space="preserve"> </w:t>
            </w:r>
            <w:r>
              <w:rPr>
                <w:rFonts w:hAnsi="宋体" w:hint="eastAsia"/>
                <w:b/>
                <w:szCs w:val="21"/>
              </w:rPr>
              <w:t>容</w:t>
            </w:r>
          </w:p>
        </w:tc>
        <w:tc>
          <w:tcPr>
            <w:tcW w:w="6360" w:type="dxa"/>
            <w:vAlign w:val="center"/>
          </w:tcPr>
          <w:p w:rsidR="004B6121" w:rsidRDefault="00060E7C">
            <w:pPr>
              <w:spacing w:before="100" w:beforeAutospacing="1" w:after="100" w:afterAutospacing="1"/>
              <w:jc w:val="center"/>
              <w:rPr>
                <w:rFonts w:hAnsi="宋体"/>
                <w:b/>
                <w:szCs w:val="21"/>
              </w:rPr>
            </w:pPr>
            <w:r>
              <w:rPr>
                <w:rFonts w:hAnsi="宋体" w:hint="eastAsia"/>
                <w:b/>
                <w:szCs w:val="21"/>
              </w:rPr>
              <w:t>评</w:t>
            </w:r>
            <w:r>
              <w:rPr>
                <w:rFonts w:hAnsi="宋体" w:hint="eastAsia"/>
                <w:b/>
                <w:szCs w:val="21"/>
              </w:rPr>
              <w:t xml:space="preserve"> </w:t>
            </w:r>
            <w:r>
              <w:rPr>
                <w:rFonts w:hAnsi="宋体" w:hint="eastAsia"/>
                <w:b/>
                <w:szCs w:val="21"/>
              </w:rPr>
              <w:t>审</w:t>
            </w:r>
            <w:r>
              <w:rPr>
                <w:rFonts w:hAnsi="宋体" w:hint="eastAsia"/>
                <w:b/>
                <w:szCs w:val="21"/>
              </w:rPr>
              <w:t xml:space="preserve"> </w:t>
            </w:r>
            <w:r>
              <w:rPr>
                <w:rFonts w:hAnsi="宋体" w:hint="eastAsia"/>
                <w:b/>
                <w:szCs w:val="21"/>
              </w:rPr>
              <w:t>标</w:t>
            </w:r>
            <w:r>
              <w:rPr>
                <w:rFonts w:hAnsi="宋体" w:hint="eastAsia"/>
                <w:b/>
                <w:szCs w:val="21"/>
              </w:rPr>
              <w:t xml:space="preserve"> </w:t>
            </w:r>
            <w:r>
              <w:rPr>
                <w:rFonts w:hAnsi="宋体" w:hint="eastAsia"/>
                <w:b/>
                <w:szCs w:val="21"/>
              </w:rPr>
              <w:t>准</w:t>
            </w:r>
          </w:p>
        </w:tc>
      </w:tr>
      <w:tr w:rsidR="004B6121">
        <w:trPr>
          <w:trHeight w:val="640"/>
          <w:jc w:val="center"/>
        </w:trPr>
        <w:tc>
          <w:tcPr>
            <w:tcW w:w="2507" w:type="dxa"/>
            <w:vAlign w:val="center"/>
          </w:tcPr>
          <w:p w:rsidR="004B6121" w:rsidRDefault="00060E7C">
            <w:pPr>
              <w:snapToGrid w:val="0"/>
              <w:rPr>
                <w:rFonts w:hAnsi="宋体"/>
                <w:szCs w:val="21"/>
              </w:rPr>
            </w:pPr>
            <w:r>
              <w:rPr>
                <w:rFonts w:hAnsi="宋体" w:cs="宋体" w:hint="eastAsia"/>
                <w:szCs w:val="21"/>
              </w:rPr>
              <w:t>1</w:t>
            </w:r>
            <w:r>
              <w:rPr>
                <w:rFonts w:hAnsi="宋体" w:cs="宋体" w:hint="eastAsia"/>
                <w:szCs w:val="21"/>
              </w:rPr>
              <w:t>）</w:t>
            </w:r>
            <w:r>
              <w:rPr>
                <w:rFonts w:hAnsi="宋体" w:hint="eastAsia"/>
                <w:szCs w:val="21"/>
              </w:rPr>
              <w:t>评审得分计算公式</w:t>
            </w:r>
          </w:p>
        </w:tc>
        <w:tc>
          <w:tcPr>
            <w:tcW w:w="6360" w:type="dxa"/>
            <w:vAlign w:val="center"/>
          </w:tcPr>
          <w:p w:rsidR="004B6121" w:rsidRDefault="00060E7C">
            <w:pPr>
              <w:snapToGrid w:val="0"/>
              <w:rPr>
                <w:rFonts w:hAnsi="宋体"/>
                <w:szCs w:val="21"/>
              </w:rPr>
            </w:pPr>
            <w:r>
              <w:rPr>
                <w:rFonts w:hAnsi="宋体" w:hint="eastAsia"/>
                <w:szCs w:val="21"/>
              </w:rPr>
              <w:t>供应商</w:t>
            </w:r>
            <w:r>
              <w:rPr>
                <w:rFonts w:hAnsi="宋体"/>
                <w:szCs w:val="21"/>
              </w:rPr>
              <w:t>的</w:t>
            </w:r>
            <w:r>
              <w:rPr>
                <w:rFonts w:hAnsi="宋体" w:hint="eastAsia"/>
                <w:szCs w:val="21"/>
              </w:rPr>
              <w:t>评审得分满分</w:t>
            </w:r>
            <w:r>
              <w:rPr>
                <w:rFonts w:hAnsi="宋体" w:hint="eastAsia"/>
                <w:szCs w:val="21"/>
              </w:rPr>
              <w:t>100</w:t>
            </w:r>
            <w:r>
              <w:rPr>
                <w:rFonts w:hAnsi="宋体" w:hint="eastAsia"/>
                <w:szCs w:val="21"/>
              </w:rPr>
              <w:t>分，</w:t>
            </w:r>
          </w:p>
          <w:p w:rsidR="004B6121" w:rsidRDefault="00060E7C">
            <w:pPr>
              <w:rPr>
                <w:rFonts w:hAnsi="宋体"/>
                <w:szCs w:val="21"/>
              </w:rPr>
            </w:pPr>
            <w:r>
              <w:rPr>
                <w:rFonts w:hAnsi="宋体" w:hint="eastAsia"/>
                <w:szCs w:val="21"/>
              </w:rPr>
              <w:t>供应商</w:t>
            </w:r>
            <w:r>
              <w:rPr>
                <w:rFonts w:hAnsi="宋体"/>
                <w:szCs w:val="21"/>
              </w:rPr>
              <w:t>的</w:t>
            </w:r>
            <w:r>
              <w:rPr>
                <w:rFonts w:hAnsi="宋体" w:hint="eastAsia"/>
                <w:szCs w:val="21"/>
              </w:rPr>
              <w:t>评审得分</w:t>
            </w:r>
            <w:r>
              <w:rPr>
                <w:rFonts w:hAnsi="宋体"/>
                <w:szCs w:val="21"/>
              </w:rPr>
              <w:t>＝</w:t>
            </w:r>
            <w:r>
              <w:rPr>
                <w:rFonts w:hint="eastAsia"/>
              </w:rPr>
              <w:t xml:space="preserve"> </w:t>
            </w:r>
            <w:r>
              <w:rPr>
                <w:rFonts w:hAnsi="宋体" w:hint="eastAsia"/>
              </w:rPr>
              <w:t>F1</w:t>
            </w:r>
            <w:r>
              <w:rPr>
                <w:rFonts w:hAnsi="宋体" w:hint="eastAsia"/>
              </w:rPr>
              <w:t>＋</w:t>
            </w:r>
            <w:r>
              <w:rPr>
                <w:rFonts w:hAnsi="宋体" w:hint="eastAsia"/>
              </w:rPr>
              <w:t>F2</w:t>
            </w:r>
            <w:r>
              <w:rPr>
                <w:rFonts w:hAnsi="宋体" w:hint="eastAsia"/>
              </w:rPr>
              <w:t>＋</w:t>
            </w:r>
            <w:r>
              <w:rPr>
                <w:rFonts w:hAnsi="宋体" w:hint="eastAsia"/>
              </w:rPr>
              <w:t>F3</w:t>
            </w:r>
          </w:p>
          <w:p w:rsidR="004B6121" w:rsidRDefault="00060E7C">
            <w:pPr>
              <w:rPr>
                <w:rFonts w:hAnsi="宋体"/>
                <w:szCs w:val="21"/>
              </w:rPr>
            </w:pPr>
            <w:r>
              <w:rPr>
                <w:rFonts w:hAnsi="宋体"/>
                <w:szCs w:val="21"/>
              </w:rPr>
              <w:t>其中：</w:t>
            </w:r>
            <w:r>
              <w:rPr>
                <w:rFonts w:hAnsi="宋体"/>
                <w:szCs w:val="21"/>
              </w:rPr>
              <w:t>F1</w:t>
            </w:r>
            <w:r>
              <w:rPr>
                <w:rFonts w:hAnsi="宋体"/>
                <w:szCs w:val="21"/>
              </w:rPr>
              <w:t>、</w:t>
            </w:r>
            <w:r>
              <w:rPr>
                <w:rFonts w:hAnsi="宋体"/>
                <w:szCs w:val="21"/>
              </w:rPr>
              <w:t>F2</w:t>
            </w:r>
            <w:r>
              <w:rPr>
                <w:rFonts w:hAnsi="宋体"/>
                <w:szCs w:val="21"/>
              </w:rPr>
              <w:t>、</w:t>
            </w:r>
            <w:r>
              <w:rPr>
                <w:rFonts w:hAnsi="宋体"/>
                <w:szCs w:val="21"/>
              </w:rPr>
              <w:t>F3</w:t>
            </w:r>
            <w:r>
              <w:rPr>
                <w:rFonts w:hAnsi="宋体"/>
                <w:szCs w:val="21"/>
              </w:rPr>
              <w:t>分别为报价</w:t>
            </w:r>
            <w:r>
              <w:rPr>
                <w:rFonts w:hAnsi="宋体" w:hint="eastAsia"/>
                <w:szCs w:val="21"/>
              </w:rPr>
              <w:t>评分</w:t>
            </w:r>
            <w:r>
              <w:rPr>
                <w:rFonts w:hAnsi="宋体"/>
                <w:szCs w:val="21"/>
              </w:rPr>
              <w:t>、技术部分</w:t>
            </w:r>
            <w:r>
              <w:rPr>
                <w:rFonts w:hAnsi="宋体" w:hint="eastAsia"/>
                <w:szCs w:val="21"/>
              </w:rPr>
              <w:t>评分、商务</w:t>
            </w:r>
            <w:r>
              <w:rPr>
                <w:rFonts w:hAnsi="宋体"/>
                <w:szCs w:val="21"/>
              </w:rPr>
              <w:t>部分</w:t>
            </w:r>
            <w:r>
              <w:rPr>
                <w:rFonts w:hAnsi="宋体" w:hint="eastAsia"/>
                <w:szCs w:val="21"/>
              </w:rPr>
              <w:t>评分</w:t>
            </w:r>
            <w:r>
              <w:rPr>
                <w:rFonts w:hAnsi="宋体"/>
                <w:szCs w:val="21"/>
              </w:rPr>
              <w:t>3</w:t>
            </w:r>
            <w:r>
              <w:rPr>
                <w:rFonts w:hAnsi="宋体"/>
                <w:szCs w:val="21"/>
              </w:rPr>
              <w:t>项评</w:t>
            </w:r>
            <w:r>
              <w:rPr>
                <w:rFonts w:hAnsi="宋体" w:hint="eastAsia"/>
                <w:szCs w:val="21"/>
              </w:rPr>
              <w:t>审</w:t>
            </w:r>
            <w:r>
              <w:rPr>
                <w:rFonts w:hAnsi="宋体"/>
                <w:szCs w:val="21"/>
              </w:rPr>
              <w:t>因素的汇总得分</w:t>
            </w:r>
            <w:r>
              <w:rPr>
                <w:rFonts w:hAnsi="宋体" w:hint="eastAsia"/>
                <w:szCs w:val="21"/>
              </w:rPr>
              <w:t>。</w:t>
            </w:r>
          </w:p>
        </w:tc>
      </w:tr>
      <w:tr w:rsidR="004B6121">
        <w:trPr>
          <w:trHeight w:val="640"/>
          <w:jc w:val="center"/>
        </w:trPr>
        <w:tc>
          <w:tcPr>
            <w:tcW w:w="2507" w:type="dxa"/>
            <w:vAlign w:val="center"/>
          </w:tcPr>
          <w:p w:rsidR="004B6121" w:rsidRDefault="00060E7C">
            <w:pPr>
              <w:snapToGrid w:val="0"/>
              <w:rPr>
                <w:rFonts w:hAnsi="宋体"/>
                <w:szCs w:val="21"/>
              </w:rPr>
            </w:pPr>
            <w:r>
              <w:rPr>
                <w:rFonts w:hAnsi="宋体" w:cs="宋体" w:hint="eastAsia"/>
                <w:szCs w:val="21"/>
              </w:rPr>
              <w:t>2</w:t>
            </w:r>
            <w:r>
              <w:rPr>
                <w:rFonts w:hAnsi="宋体" w:cs="宋体" w:hint="eastAsia"/>
                <w:szCs w:val="21"/>
              </w:rPr>
              <w:t>）</w:t>
            </w:r>
            <w:r>
              <w:rPr>
                <w:rFonts w:hAnsi="宋体" w:hint="eastAsia"/>
                <w:szCs w:val="21"/>
              </w:rPr>
              <w:t>评审因素权重</w:t>
            </w:r>
          </w:p>
        </w:tc>
        <w:tc>
          <w:tcPr>
            <w:tcW w:w="6360" w:type="dxa"/>
            <w:vAlign w:val="center"/>
          </w:tcPr>
          <w:p w:rsidR="004B6121" w:rsidRDefault="00060E7C">
            <w:pPr>
              <w:rPr>
                <w:rFonts w:hAnsi="宋体"/>
                <w:szCs w:val="21"/>
              </w:rPr>
            </w:pPr>
            <w:r>
              <w:rPr>
                <w:rFonts w:hAnsi="宋体"/>
                <w:szCs w:val="21"/>
              </w:rPr>
              <w:t>报价</w:t>
            </w:r>
            <w:r>
              <w:rPr>
                <w:rFonts w:hAnsi="宋体" w:hint="eastAsia"/>
                <w:szCs w:val="21"/>
              </w:rPr>
              <w:t>评分</w:t>
            </w:r>
            <w:r>
              <w:rPr>
                <w:rFonts w:hAnsi="宋体"/>
                <w:szCs w:val="21"/>
              </w:rPr>
              <w:t>F1</w:t>
            </w:r>
            <w:r>
              <w:rPr>
                <w:rFonts w:hAnsi="宋体" w:hint="eastAsia"/>
                <w:szCs w:val="21"/>
              </w:rPr>
              <w:t>满分</w:t>
            </w:r>
            <w:r>
              <w:rPr>
                <w:rFonts w:hAnsi="宋体" w:hint="eastAsia"/>
                <w:szCs w:val="21"/>
              </w:rPr>
              <w:t>5</w:t>
            </w:r>
            <w:r>
              <w:rPr>
                <w:rFonts w:hAnsi="宋体" w:hint="eastAsia"/>
                <w:szCs w:val="21"/>
              </w:rPr>
              <w:t>0</w:t>
            </w:r>
            <w:r>
              <w:rPr>
                <w:rFonts w:hAnsi="宋体"/>
                <w:szCs w:val="21"/>
              </w:rPr>
              <w:t>分。</w:t>
            </w:r>
          </w:p>
          <w:p w:rsidR="004B6121" w:rsidRDefault="00060E7C">
            <w:pPr>
              <w:rPr>
                <w:rFonts w:hAnsi="宋体"/>
                <w:szCs w:val="21"/>
              </w:rPr>
            </w:pPr>
            <w:r>
              <w:rPr>
                <w:rFonts w:hAnsi="宋体"/>
                <w:szCs w:val="21"/>
              </w:rPr>
              <w:t>技术部分</w:t>
            </w:r>
            <w:r>
              <w:rPr>
                <w:rFonts w:hAnsi="宋体" w:hint="eastAsia"/>
                <w:szCs w:val="21"/>
              </w:rPr>
              <w:t>评分</w:t>
            </w:r>
            <w:r>
              <w:rPr>
                <w:rFonts w:hAnsi="宋体"/>
                <w:szCs w:val="21"/>
              </w:rPr>
              <w:t>F</w:t>
            </w:r>
            <w:r>
              <w:rPr>
                <w:rFonts w:hAnsi="宋体" w:hint="eastAsia"/>
                <w:szCs w:val="21"/>
              </w:rPr>
              <w:t>2</w:t>
            </w:r>
            <w:r>
              <w:rPr>
                <w:rFonts w:hAnsi="宋体" w:hint="eastAsia"/>
                <w:szCs w:val="21"/>
              </w:rPr>
              <w:t>满分</w:t>
            </w:r>
            <w:r>
              <w:rPr>
                <w:rFonts w:hAnsi="宋体" w:hint="eastAsia"/>
                <w:szCs w:val="21"/>
              </w:rPr>
              <w:t>30</w:t>
            </w:r>
            <w:r>
              <w:rPr>
                <w:rFonts w:hAnsi="宋体"/>
                <w:szCs w:val="21"/>
              </w:rPr>
              <w:t>分。</w:t>
            </w:r>
          </w:p>
          <w:p w:rsidR="004B6121" w:rsidRDefault="00060E7C">
            <w:pPr>
              <w:rPr>
                <w:rFonts w:hAnsi="宋体"/>
                <w:szCs w:val="21"/>
              </w:rPr>
            </w:pPr>
            <w:r>
              <w:rPr>
                <w:rFonts w:hAnsi="宋体" w:hint="eastAsia"/>
                <w:szCs w:val="21"/>
              </w:rPr>
              <w:t>商务</w:t>
            </w:r>
            <w:r>
              <w:rPr>
                <w:rFonts w:hAnsi="宋体"/>
                <w:szCs w:val="21"/>
              </w:rPr>
              <w:t>部分</w:t>
            </w:r>
            <w:r>
              <w:rPr>
                <w:rFonts w:hAnsi="宋体" w:hint="eastAsia"/>
                <w:szCs w:val="21"/>
              </w:rPr>
              <w:t>评分</w:t>
            </w:r>
            <w:r>
              <w:rPr>
                <w:rFonts w:hAnsi="宋体"/>
                <w:szCs w:val="21"/>
              </w:rPr>
              <w:t>F</w:t>
            </w:r>
            <w:r>
              <w:rPr>
                <w:rFonts w:hAnsi="宋体" w:hint="eastAsia"/>
                <w:szCs w:val="21"/>
              </w:rPr>
              <w:t>3</w:t>
            </w:r>
            <w:r>
              <w:rPr>
                <w:rFonts w:hAnsi="宋体" w:hint="eastAsia"/>
                <w:szCs w:val="21"/>
              </w:rPr>
              <w:t>满分</w:t>
            </w:r>
            <w:r>
              <w:rPr>
                <w:rFonts w:hAnsi="宋体" w:hint="eastAsia"/>
                <w:szCs w:val="21"/>
              </w:rPr>
              <w:t>2</w:t>
            </w:r>
            <w:r>
              <w:rPr>
                <w:rFonts w:hAnsi="宋体" w:hint="eastAsia"/>
                <w:szCs w:val="21"/>
              </w:rPr>
              <w:t>0</w:t>
            </w:r>
            <w:r>
              <w:rPr>
                <w:rFonts w:hAnsi="宋体"/>
                <w:szCs w:val="21"/>
              </w:rPr>
              <w:t>分。</w:t>
            </w:r>
          </w:p>
        </w:tc>
      </w:tr>
      <w:tr w:rsidR="004B6121">
        <w:trPr>
          <w:trHeight w:val="640"/>
          <w:jc w:val="center"/>
        </w:trPr>
        <w:tc>
          <w:tcPr>
            <w:tcW w:w="2507" w:type="dxa"/>
            <w:tcBorders>
              <w:bottom w:val="single" w:sz="4" w:space="0" w:color="auto"/>
            </w:tcBorders>
            <w:vAlign w:val="center"/>
          </w:tcPr>
          <w:p w:rsidR="004B6121" w:rsidRDefault="00060E7C">
            <w:pPr>
              <w:rPr>
                <w:rFonts w:hAnsi="宋体"/>
                <w:szCs w:val="21"/>
              </w:rPr>
            </w:pPr>
            <w:r>
              <w:rPr>
                <w:rFonts w:hAnsi="宋体" w:hint="eastAsia"/>
                <w:szCs w:val="21"/>
              </w:rPr>
              <w:t>3</w:t>
            </w:r>
            <w:r>
              <w:rPr>
                <w:rFonts w:hAnsi="宋体" w:hint="eastAsia"/>
                <w:szCs w:val="21"/>
              </w:rPr>
              <w:t>）报价评分</w:t>
            </w:r>
            <w:r>
              <w:rPr>
                <w:rFonts w:hAnsi="宋体" w:hint="eastAsia"/>
                <w:szCs w:val="21"/>
              </w:rPr>
              <w:t>F1</w:t>
            </w:r>
            <w:r>
              <w:rPr>
                <w:rFonts w:hAnsi="宋体" w:hint="eastAsia"/>
                <w:szCs w:val="21"/>
              </w:rPr>
              <w:t>（满分</w:t>
            </w:r>
            <w:r>
              <w:rPr>
                <w:rFonts w:hAnsi="宋体" w:hint="eastAsia"/>
                <w:szCs w:val="21"/>
              </w:rPr>
              <w:t>5</w:t>
            </w:r>
            <w:r>
              <w:rPr>
                <w:rFonts w:hAnsi="宋体" w:hint="eastAsia"/>
                <w:szCs w:val="21"/>
              </w:rPr>
              <w:t>0</w:t>
            </w:r>
            <w:r>
              <w:rPr>
                <w:rFonts w:hAnsi="宋体" w:hint="eastAsia"/>
                <w:szCs w:val="21"/>
              </w:rPr>
              <w:t>分）</w:t>
            </w:r>
          </w:p>
        </w:tc>
        <w:tc>
          <w:tcPr>
            <w:tcW w:w="6360" w:type="dxa"/>
            <w:tcBorders>
              <w:bottom w:val="single" w:sz="4" w:space="0" w:color="auto"/>
            </w:tcBorders>
            <w:vAlign w:val="center"/>
          </w:tcPr>
          <w:p w:rsidR="004B6121" w:rsidRDefault="00060E7C">
            <w:pPr>
              <w:spacing w:line="300" w:lineRule="exact"/>
              <w:rPr>
                <w:rFonts w:hAnsi="宋体"/>
                <w:szCs w:val="21"/>
              </w:rPr>
            </w:pPr>
            <w:r>
              <w:rPr>
                <w:rFonts w:hAnsi="宋体" w:hint="eastAsia"/>
                <w:szCs w:val="21"/>
              </w:rPr>
              <w:t>综合评分法中的价格</w:t>
            </w:r>
            <w:proofErr w:type="gramStart"/>
            <w:r>
              <w:rPr>
                <w:rFonts w:hAnsi="宋体" w:hint="eastAsia"/>
                <w:szCs w:val="21"/>
              </w:rPr>
              <w:t>分统一</w:t>
            </w:r>
            <w:proofErr w:type="gramEnd"/>
            <w:r>
              <w:rPr>
                <w:rFonts w:hAnsi="宋体" w:hint="eastAsia"/>
                <w:szCs w:val="21"/>
              </w:rPr>
              <w:t>采用低价优先法计算，即满足磋商文件要求且最后报价最低的供应商的价格为磋商基准价，其价格分为满分。其他供应商的价格</w:t>
            </w:r>
            <w:proofErr w:type="gramStart"/>
            <w:r>
              <w:rPr>
                <w:rFonts w:hAnsi="宋体" w:hint="eastAsia"/>
                <w:szCs w:val="21"/>
              </w:rPr>
              <w:t>分统一</w:t>
            </w:r>
            <w:proofErr w:type="gramEnd"/>
            <w:r>
              <w:rPr>
                <w:rFonts w:hAnsi="宋体" w:hint="eastAsia"/>
                <w:szCs w:val="21"/>
              </w:rPr>
              <w:t>按照下列公式计算：</w:t>
            </w:r>
          </w:p>
          <w:p w:rsidR="004B6121" w:rsidRDefault="00060E7C">
            <w:pPr>
              <w:spacing w:line="300" w:lineRule="exact"/>
              <w:rPr>
                <w:rFonts w:hAnsi="宋体"/>
                <w:szCs w:val="21"/>
              </w:rPr>
            </w:pPr>
            <w:r>
              <w:rPr>
                <w:rFonts w:hAnsi="宋体" w:hint="eastAsia"/>
                <w:szCs w:val="21"/>
              </w:rPr>
              <w:t>磋商报价得分</w:t>
            </w:r>
            <w:r>
              <w:rPr>
                <w:rFonts w:hAnsi="宋体" w:hint="eastAsia"/>
                <w:szCs w:val="21"/>
              </w:rPr>
              <w:t>=</w:t>
            </w:r>
            <w:r>
              <w:rPr>
                <w:rFonts w:hAnsi="宋体" w:hint="eastAsia"/>
                <w:szCs w:val="21"/>
              </w:rPr>
              <w:t>（磋商基准价</w:t>
            </w:r>
            <w:r>
              <w:rPr>
                <w:rFonts w:hAnsi="宋体" w:hint="eastAsia"/>
                <w:szCs w:val="21"/>
              </w:rPr>
              <w:t>/</w:t>
            </w:r>
            <w:r>
              <w:rPr>
                <w:rFonts w:hAnsi="宋体" w:hint="eastAsia"/>
                <w:szCs w:val="21"/>
              </w:rPr>
              <w:t>最后磋商报价）×</w:t>
            </w:r>
            <w:proofErr w:type="gramStart"/>
            <w:r>
              <w:rPr>
                <w:rFonts w:hAnsi="宋体" w:hint="eastAsia"/>
                <w:szCs w:val="21"/>
              </w:rPr>
              <w:t>价格权</w:t>
            </w:r>
            <w:proofErr w:type="gramEnd"/>
            <w:r>
              <w:rPr>
                <w:rFonts w:hAnsi="宋体" w:hint="eastAsia"/>
                <w:szCs w:val="21"/>
              </w:rPr>
              <w:t>值×</w:t>
            </w:r>
            <w:r>
              <w:rPr>
                <w:rFonts w:hAnsi="宋体" w:hint="eastAsia"/>
                <w:szCs w:val="21"/>
              </w:rPr>
              <w:t>100</w:t>
            </w:r>
          </w:p>
          <w:p w:rsidR="004B6121" w:rsidRDefault="00060E7C">
            <w:pPr>
              <w:spacing w:line="300" w:lineRule="exact"/>
              <w:rPr>
                <w:rFonts w:hAnsi="宋体"/>
                <w:szCs w:val="21"/>
              </w:rPr>
            </w:pPr>
            <w:r>
              <w:rPr>
                <w:rFonts w:hAnsi="宋体" w:hint="eastAsia"/>
                <w:szCs w:val="21"/>
              </w:rPr>
              <w:t>其中</w:t>
            </w:r>
            <w:proofErr w:type="gramStart"/>
            <w:r>
              <w:rPr>
                <w:rFonts w:hAnsi="宋体" w:hint="eastAsia"/>
                <w:szCs w:val="21"/>
              </w:rPr>
              <w:t>价格权</w:t>
            </w:r>
            <w:proofErr w:type="gramEnd"/>
            <w:r>
              <w:rPr>
                <w:rFonts w:hAnsi="宋体" w:hint="eastAsia"/>
                <w:szCs w:val="21"/>
              </w:rPr>
              <w:t>值为</w:t>
            </w:r>
            <w:r>
              <w:rPr>
                <w:rFonts w:hAnsi="宋体" w:hint="eastAsia"/>
                <w:szCs w:val="21"/>
              </w:rPr>
              <w:t>0.</w:t>
            </w:r>
            <w:r>
              <w:rPr>
                <w:rFonts w:hAnsi="宋体" w:hint="eastAsia"/>
                <w:szCs w:val="21"/>
              </w:rPr>
              <w:t>5</w:t>
            </w:r>
          </w:p>
          <w:p w:rsidR="004B6121" w:rsidRDefault="00060E7C">
            <w:pPr>
              <w:spacing w:line="300" w:lineRule="exact"/>
              <w:rPr>
                <w:rFonts w:hAnsi="宋体"/>
                <w:szCs w:val="21"/>
              </w:rPr>
            </w:pPr>
            <w:r>
              <w:rPr>
                <w:rFonts w:hAnsi="宋体" w:hint="eastAsia"/>
                <w:szCs w:val="21"/>
              </w:rPr>
              <w:t>注：根据《政府采购促进中小企业发展暂行办法》</w:t>
            </w:r>
            <w:r>
              <w:rPr>
                <w:rFonts w:hAnsi="宋体" w:hint="eastAsia"/>
                <w:szCs w:val="21"/>
              </w:rPr>
              <w:t>(</w:t>
            </w:r>
            <w:r>
              <w:rPr>
                <w:rFonts w:hAnsi="宋体" w:hint="eastAsia"/>
                <w:szCs w:val="21"/>
              </w:rPr>
              <w:t>财库【</w:t>
            </w:r>
            <w:r>
              <w:rPr>
                <w:rFonts w:hAnsi="宋体" w:hint="eastAsia"/>
                <w:szCs w:val="21"/>
              </w:rPr>
              <w:t>2011</w:t>
            </w:r>
            <w:r>
              <w:rPr>
                <w:rFonts w:hAnsi="宋体" w:hint="eastAsia"/>
                <w:szCs w:val="21"/>
              </w:rPr>
              <w:t>】</w:t>
            </w:r>
            <w:r>
              <w:rPr>
                <w:rFonts w:hAnsi="宋体" w:hint="eastAsia"/>
                <w:szCs w:val="21"/>
              </w:rPr>
              <w:t>181</w:t>
            </w:r>
            <w:r>
              <w:rPr>
                <w:rFonts w:hAnsi="宋体" w:hint="eastAsia"/>
                <w:szCs w:val="21"/>
              </w:rPr>
              <w:t>号</w:t>
            </w:r>
            <w:r>
              <w:rPr>
                <w:rFonts w:hAnsi="宋体" w:hint="eastAsia"/>
                <w:szCs w:val="21"/>
              </w:rPr>
              <w:t>)</w:t>
            </w:r>
            <w:r>
              <w:rPr>
                <w:rFonts w:hAnsi="宋体" w:hint="eastAsia"/>
                <w:szCs w:val="21"/>
              </w:rPr>
              <w:t>和《关于印发中小企业划型标准规定的通知》（工信部联企业〔</w:t>
            </w:r>
            <w:r>
              <w:rPr>
                <w:rFonts w:hAnsi="宋体" w:hint="eastAsia"/>
                <w:szCs w:val="21"/>
              </w:rPr>
              <w:t>20</w:t>
            </w:r>
            <w:r>
              <w:rPr>
                <w:rFonts w:hAnsi="宋体" w:hint="eastAsia"/>
                <w:szCs w:val="21"/>
              </w:rPr>
              <w:t>11</w:t>
            </w:r>
            <w:r>
              <w:rPr>
                <w:rFonts w:hAnsi="宋体" w:hint="eastAsia"/>
                <w:szCs w:val="21"/>
              </w:rPr>
              <w:t>〕</w:t>
            </w:r>
            <w:r>
              <w:rPr>
                <w:rFonts w:hAnsi="宋体" w:hint="eastAsia"/>
                <w:szCs w:val="21"/>
              </w:rPr>
              <w:t>300</w:t>
            </w:r>
            <w:r>
              <w:rPr>
                <w:rFonts w:hAnsi="宋体" w:hint="eastAsia"/>
                <w:szCs w:val="21"/>
              </w:rPr>
              <w:t>号）的规定，对符合中小企业划分标准的用扣除后的价格参与评审，在价格评分时对小型和微型企业产品给予最后报价</w:t>
            </w:r>
            <w:r>
              <w:rPr>
                <w:rFonts w:hAnsi="宋体" w:hint="eastAsia"/>
                <w:szCs w:val="21"/>
              </w:rPr>
              <w:t>6%</w:t>
            </w:r>
            <w:r>
              <w:rPr>
                <w:rFonts w:hAnsi="宋体" w:hint="eastAsia"/>
                <w:szCs w:val="21"/>
              </w:rPr>
              <w:t>的扣除，用扣除后的价格参与价格评分</w:t>
            </w:r>
            <w:r>
              <w:rPr>
                <w:rFonts w:hAnsi="宋体" w:hint="eastAsia"/>
                <w:szCs w:val="21"/>
              </w:rPr>
              <w:t>[</w:t>
            </w:r>
            <w:r>
              <w:rPr>
                <w:rFonts w:hAnsi="宋体" w:hint="eastAsia"/>
                <w:szCs w:val="21"/>
              </w:rPr>
              <w:t>即：参与价格评审的最后报价</w:t>
            </w:r>
            <w:r>
              <w:rPr>
                <w:rFonts w:hAnsi="宋体" w:hint="eastAsia"/>
                <w:szCs w:val="21"/>
              </w:rPr>
              <w:t>=</w:t>
            </w:r>
            <w:r>
              <w:rPr>
                <w:rFonts w:hAnsi="宋体" w:hint="eastAsia"/>
                <w:szCs w:val="21"/>
              </w:rPr>
              <w:t>供应</w:t>
            </w:r>
            <w:proofErr w:type="gramStart"/>
            <w:r>
              <w:rPr>
                <w:rFonts w:hAnsi="宋体" w:hint="eastAsia"/>
                <w:szCs w:val="21"/>
              </w:rPr>
              <w:t>商最后</w:t>
            </w:r>
            <w:proofErr w:type="gramEnd"/>
            <w:r>
              <w:rPr>
                <w:rFonts w:hAnsi="宋体" w:hint="eastAsia"/>
                <w:szCs w:val="21"/>
              </w:rPr>
              <w:t>报价×</w:t>
            </w:r>
            <w:r>
              <w:rPr>
                <w:rFonts w:hAnsi="宋体" w:hint="eastAsia"/>
                <w:szCs w:val="21"/>
              </w:rPr>
              <w:t>(1-6%)](</w:t>
            </w:r>
            <w:r>
              <w:rPr>
                <w:rFonts w:hAnsi="宋体" w:hint="eastAsia"/>
                <w:szCs w:val="21"/>
              </w:rPr>
              <w:t>请供应商根据自身情况提供第三方证明材料，无第三方证明材料的在价格评分时不对最后报价进行价格扣除</w:t>
            </w:r>
            <w:r>
              <w:rPr>
                <w:rFonts w:hAnsi="宋体" w:hint="eastAsia"/>
                <w:szCs w:val="21"/>
              </w:rPr>
              <w:t>)</w:t>
            </w:r>
            <w:r>
              <w:rPr>
                <w:rFonts w:hAnsi="宋体" w:hint="eastAsia"/>
                <w:szCs w:val="21"/>
              </w:rPr>
              <w:t>。</w:t>
            </w:r>
          </w:p>
        </w:tc>
      </w:tr>
      <w:tr w:rsidR="004B6121">
        <w:trPr>
          <w:trHeight w:val="640"/>
          <w:jc w:val="center"/>
        </w:trPr>
        <w:tc>
          <w:tcPr>
            <w:tcW w:w="2507" w:type="dxa"/>
            <w:vAlign w:val="center"/>
          </w:tcPr>
          <w:p w:rsidR="004B6121" w:rsidRDefault="00060E7C">
            <w:pPr>
              <w:jc w:val="center"/>
              <w:rPr>
                <w:rFonts w:hAnsi="宋体"/>
                <w:szCs w:val="21"/>
              </w:rPr>
            </w:pPr>
            <w:r>
              <w:rPr>
                <w:rFonts w:hAnsi="宋体" w:hint="eastAsia"/>
                <w:szCs w:val="21"/>
              </w:rPr>
              <w:t>4</w:t>
            </w:r>
            <w:r>
              <w:rPr>
                <w:rFonts w:hAnsi="宋体" w:hint="eastAsia"/>
                <w:szCs w:val="21"/>
              </w:rPr>
              <w:t>）技术部分评分</w:t>
            </w:r>
            <w:r>
              <w:rPr>
                <w:rFonts w:hAnsi="宋体" w:hint="eastAsia"/>
                <w:szCs w:val="21"/>
              </w:rPr>
              <w:t>F2</w:t>
            </w:r>
            <w:r>
              <w:rPr>
                <w:rFonts w:hAnsi="宋体" w:hint="eastAsia"/>
                <w:szCs w:val="21"/>
              </w:rPr>
              <w:t>（满分</w:t>
            </w:r>
            <w:r>
              <w:rPr>
                <w:rFonts w:hAnsi="宋体" w:hint="eastAsia"/>
                <w:szCs w:val="21"/>
              </w:rPr>
              <w:t>30</w:t>
            </w:r>
            <w:r>
              <w:rPr>
                <w:rFonts w:hAnsi="宋体" w:hint="eastAsia"/>
                <w:szCs w:val="21"/>
              </w:rPr>
              <w:t>分）</w:t>
            </w:r>
          </w:p>
        </w:tc>
        <w:tc>
          <w:tcPr>
            <w:tcW w:w="6360" w:type="dxa"/>
            <w:vAlign w:val="center"/>
          </w:tcPr>
          <w:p w:rsidR="004B6121" w:rsidRDefault="00060E7C">
            <w:pPr>
              <w:spacing w:line="300" w:lineRule="exact"/>
              <w:rPr>
                <w:rFonts w:hAnsi="宋体"/>
                <w:b/>
                <w:bCs/>
                <w:szCs w:val="21"/>
              </w:rPr>
            </w:pPr>
            <w:r>
              <w:rPr>
                <w:rFonts w:hAnsi="宋体" w:hint="eastAsia"/>
                <w:b/>
                <w:bCs/>
                <w:szCs w:val="21"/>
              </w:rPr>
              <w:t>1</w:t>
            </w:r>
            <w:r>
              <w:rPr>
                <w:rFonts w:hAnsi="宋体" w:hint="eastAsia"/>
                <w:b/>
                <w:bCs/>
                <w:szCs w:val="21"/>
              </w:rPr>
              <w:t>）产品参数的响应程度评审评分（满分</w:t>
            </w:r>
            <w:r>
              <w:rPr>
                <w:rFonts w:hAnsi="宋体" w:hint="eastAsia"/>
                <w:b/>
                <w:bCs/>
                <w:szCs w:val="21"/>
              </w:rPr>
              <w:t>2</w:t>
            </w:r>
            <w:r>
              <w:rPr>
                <w:rFonts w:hAnsi="宋体" w:hint="eastAsia"/>
                <w:b/>
                <w:bCs/>
                <w:szCs w:val="21"/>
              </w:rPr>
              <w:t>0</w:t>
            </w:r>
            <w:r>
              <w:rPr>
                <w:rFonts w:hAnsi="宋体" w:hint="eastAsia"/>
                <w:b/>
                <w:bCs/>
                <w:szCs w:val="21"/>
              </w:rPr>
              <w:t>分）</w:t>
            </w:r>
          </w:p>
          <w:p w:rsidR="004B6121" w:rsidRDefault="00060E7C">
            <w:pPr>
              <w:spacing w:line="300" w:lineRule="exact"/>
              <w:rPr>
                <w:rFonts w:hAnsi="宋体"/>
                <w:szCs w:val="21"/>
              </w:rPr>
            </w:pPr>
            <w:r>
              <w:rPr>
                <w:rFonts w:hAnsi="宋体" w:hint="eastAsia"/>
                <w:szCs w:val="21"/>
              </w:rPr>
              <w:t>第一个档次</w:t>
            </w:r>
            <w:r>
              <w:rPr>
                <w:rFonts w:hAnsi="宋体" w:hint="eastAsia"/>
                <w:szCs w:val="21"/>
              </w:rPr>
              <w:t>[</w:t>
            </w:r>
            <w:r>
              <w:rPr>
                <w:rFonts w:hAnsi="宋体" w:hint="eastAsia"/>
                <w:szCs w:val="21"/>
              </w:rPr>
              <w:t>1</w:t>
            </w:r>
            <w:r>
              <w:rPr>
                <w:rFonts w:hAnsi="宋体" w:hint="eastAsia"/>
                <w:szCs w:val="21"/>
              </w:rPr>
              <w:t>7-</w:t>
            </w:r>
            <w:r>
              <w:rPr>
                <w:rFonts w:hAnsi="宋体" w:hint="eastAsia"/>
                <w:szCs w:val="21"/>
              </w:rPr>
              <w:t>2</w:t>
            </w:r>
            <w:r>
              <w:rPr>
                <w:rFonts w:hAnsi="宋体" w:hint="eastAsia"/>
                <w:szCs w:val="21"/>
              </w:rPr>
              <w:t>0]</w:t>
            </w:r>
            <w:r>
              <w:rPr>
                <w:rFonts w:hAnsi="宋体" w:hint="eastAsia"/>
                <w:szCs w:val="21"/>
              </w:rPr>
              <w:t>分：技术指标、参数满足或优于竞争性磋商文件规定的相应技术指标、参数的，且所选产品品牌信誉度、市场影响力较好；</w:t>
            </w:r>
          </w:p>
          <w:p w:rsidR="004B6121" w:rsidRDefault="00060E7C">
            <w:pPr>
              <w:spacing w:line="300" w:lineRule="exact"/>
              <w:rPr>
                <w:rFonts w:hAnsi="宋体"/>
                <w:szCs w:val="21"/>
              </w:rPr>
            </w:pPr>
            <w:r>
              <w:rPr>
                <w:rFonts w:hAnsi="宋体" w:hint="eastAsia"/>
                <w:szCs w:val="21"/>
              </w:rPr>
              <w:t>第二个档次</w:t>
            </w:r>
            <w:r>
              <w:rPr>
                <w:rFonts w:hAnsi="宋体" w:hint="eastAsia"/>
                <w:szCs w:val="21"/>
              </w:rPr>
              <w:t>[</w:t>
            </w:r>
            <w:r>
              <w:rPr>
                <w:rFonts w:hAnsi="宋体" w:hint="eastAsia"/>
                <w:szCs w:val="21"/>
              </w:rPr>
              <w:t>1</w:t>
            </w:r>
            <w:r>
              <w:rPr>
                <w:rFonts w:hAnsi="宋体" w:hint="eastAsia"/>
                <w:szCs w:val="21"/>
              </w:rPr>
              <w:t>4-</w:t>
            </w:r>
            <w:r>
              <w:rPr>
                <w:rFonts w:hAnsi="宋体" w:hint="eastAsia"/>
                <w:szCs w:val="21"/>
              </w:rPr>
              <w:t>1</w:t>
            </w:r>
            <w:r>
              <w:rPr>
                <w:rFonts w:hAnsi="宋体" w:hint="eastAsia"/>
                <w:szCs w:val="21"/>
              </w:rPr>
              <w:t>6]</w:t>
            </w:r>
            <w:r>
              <w:rPr>
                <w:rFonts w:hAnsi="宋体" w:hint="eastAsia"/>
                <w:szCs w:val="21"/>
              </w:rPr>
              <w:t>分：技术指标、参数满足竞争性磋商文件规定的相应技术指标、参数的，且产品知名度、信誉度好，有一定市场影响力；</w:t>
            </w:r>
          </w:p>
          <w:p w:rsidR="004B6121" w:rsidRDefault="00060E7C">
            <w:pPr>
              <w:spacing w:line="300" w:lineRule="exact"/>
              <w:rPr>
                <w:rFonts w:hAnsi="宋体"/>
                <w:szCs w:val="21"/>
              </w:rPr>
            </w:pPr>
            <w:r>
              <w:rPr>
                <w:rFonts w:hAnsi="宋体" w:hint="eastAsia"/>
                <w:szCs w:val="21"/>
              </w:rPr>
              <w:t>第三个档次</w:t>
            </w:r>
            <w:r>
              <w:rPr>
                <w:rFonts w:hAnsi="宋体" w:hint="eastAsia"/>
                <w:szCs w:val="21"/>
              </w:rPr>
              <w:t>[</w:t>
            </w:r>
            <w:r>
              <w:rPr>
                <w:rFonts w:hAnsi="宋体" w:hint="eastAsia"/>
                <w:szCs w:val="21"/>
              </w:rPr>
              <w:t>1</w:t>
            </w:r>
            <w:r>
              <w:rPr>
                <w:rFonts w:hAnsi="宋体" w:hint="eastAsia"/>
                <w:szCs w:val="21"/>
              </w:rPr>
              <w:t>1-</w:t>
            </w:r>
            <w:r>
              <w:rPr>
                <w:rFonts w:hAnsi="宋体" w:hint="eastAsia"/>
                <w:szCs w:val="21"/>
              </w:rPr>
              <w:t>1</w:t>
            </w:r>
            <w:r>
              <w:rPr>
                <w:rFonts w:hAnsi="宋体" w:hint="eastAsia"/>
                <w:szCs w:val="21"/>
              </w:rPr>
              <w:t>3]</w:t>
            </w:r>
            <w:r>
              <w:rPr>
                <w:rFonts w:hAnsi="宋体" w:hint="eastAsia"/>
                <w:szCs w:val="21"/>
              </w:rPr>
              <w:t>分：技术指标、参数部分满足竞争性磋商文件规定的相应技术指标、参数的，但产品知名度、信誉度、市场影响力较差；</w:t>
            </w:r>
          </w:p>
          <w:p w:rsidR="004B6121" w:rsidRDefault="00060E7C">
            <w:pPr>
              <w:spacing w:line="300" w:lineRule="exact"/>
              <w:rPr>
                <w:rFonts w:hAnsi="宋体"/>
                <w:szCs w:val="21"/>
              </w:rPr>
            </w:pPr>
            <w:r>
              <w:rPr>
                <w:rFonts w:hAnsi="宋体" w:hint="eastAsia"/>
                <w:szCs w:val="21"/>
              </w:rPr>
              <w:t>依据响应文件技术规格偏离表，所投产品主要技术指标、参数及性能的详细说明书，其它有效证明材料进行综合评审。</w:t>
            </w:r>
          </w:p>
        </w:tc>
      </w:tr>
      <w:tr w:rsidR="004B6121">
        <w:trPr>
          <w:trHeight w:val="640"/>
          <w:jc w:val="center"/>
        </w:trPr>
        <w:tc>
          <w:tcPr>
            <w:tcW w:w="2507" w:type="dxa"/>
            <w:vAlign w:val="center"/>
          </w:tcPr>
          <w:p w:rsidR="004B6121" w:rsidRDefault="004B6121">
            <w:pPr>
              <w:jc w:val="center"/>
              <w:rPr>
                <w:rFonts w:hAnsi="宋体"/>
                <w:szCs w:val="21"/>
              </w:rPr>
            </w:pPr>
          </w:p>
        </w:tc>
        <w:tc>
          <w:tcPr>
            <w:tcW w:w="6360" w:type="dxa"/>
            <w:vAlign w:val="center"/>
          </w:tcPr>
          <w:p w:rsidR="004B6121" w:rsidRDefault="00060E7C">
            <w:pPr>
              <w:spacing w:line="300" w:lineRule="exact"/>
              <w:rPr>
                <w:rFonts w:hAnsi="宋体"/>
                <w:b/>
                <w:bCs/>
                <w:szCs w:val="21"/>
              </w:rPr>
            </w:pPr>
            <w:r>
              <w:rPr>
                <w:rFonts w:hAnsi="宋体" w:hint="eastAsia"/>
                <w:b/>
                <w:bCs/>
                <w:szCs w:val="21"/>
              </w:rPr>
              <w:t>2</w:t>
            </w:r>
            <w:r>
              <w:rPr>
                <w:rFonts w:hAnsi="宋体" w:hint="eastAsia"/>
                <w:b/>
                <w:bCs/>
                <w:szCs w:val="21"/>
              </w:rPr>
              <w:t>）</w:t>
            </w:r>
            <w:r>
              <w:rPr>
                <w:rFonts w:hAnsi="宋体" w:hint="eastAsia"/>
                <w:b/>
                <w:bCs/>
                <w:szCs w:val="21"/>
              </w:rPr>
              <w:t>质量承诺评审评分（满分</w:t>
            </w:r>
            <w:r>
              <w:rPr>
                <w:rFonts w:hAnsi="宋体" w:hint="eastAsia"/>
                <w:b/>
                <w:bCs/>
                <w:szCs w:val="21"/>
              </w:rPr>
              <w:t>1</w:t>
            </w:r>
            <w:r>
              <w:rPr>
                <w:rFonts w:hAnsi="宋体" w:hint="eastAsia"/>
                <w:b/>
                <w:bCs/>
                <w:szCs w:val="21"/>
              </w:rPr>
              <w:t>0</w:t>
            </w:r>
            <w:r>
              <w:rPr>
                <w:rFonts w:hAnsi="宋体" w:hint="eastAsia"/>
                <w:b/>
                <w:bCs/>
                <w:szCs w:val="21"/>
              </w:rPr>
              <w:t>分）</w:t>
            </w:r>
          </w:p>
          <w:p w:rsidR="004B6121" w:rsidRDefault="00060E7C">
            <w:pPr>
              <w:spacing w:line="300" w:lineRule="exact"/>
              <w:rPr>
                <w:rFonts w:hAnsi="宋体"/>
                <w:szCs w:val="21"/>
              </w:rPr>
            </w:pPr>
            <w:r>
              <w:rPr>
                <w:rFonts w:hAnsi="宋体" w:hint="eastAsia"/>
                <w:szCs w:val="21"/>
              </w:rPr>
              <w:t>第一个档次（</w:t>
            </w:r>
            <w:r>
              <w:rPr>
                <w:rFonts w:hAnsi="宋体" w:hint="eastAsia"/>
                <w:szCs w:val="21"/>
              </w:rPr>
              <w:t>8</w:t>
            </w:r>
            <w:r>
              <w:rPr>
                <w:rFonts w:hAnsi="宋体" w:hint="eastAsia"/>
                <w:szCs w:val="21"/>
              </w:rPr>
              <w:t>-</w:t>
            </w:r>
            <w:r>
              <w:rPr>
                <w:rFonts w:hAnsi="宋体" w:hint="eastAsia"/>
                <w:szCs w:val="21"/>
              </w:rPr>
              <w:t>1</w:t>
            </w:r>
            <w:r>
              <w:rPr>
                <w:rFonts w:hAnsi="宋体" w:hint="eastAsia"/>
                <w:szCs w:val="21"/>
              </w:rPr>
              <w:t>0</w:t>
            </w:r>
            <w:r>
              <w:rPr>
                <w:rFonts w:hAnsi="宋体" w:hint="eastAsia"/>
                <w:szCs w:val="21"/>
              </w:rPr>
              <w:t>分）：质量保证及承诺优，措施完善，对货物出现问题有应对措施及处理办法；</w:t>
            </w:r>
          </w:p>
          <w:p w:rsidR="004B6121" w:rsidRDefault="00060E7C">
            <w:pPr>
              <w:spacing w:line="300" w:lineRule="exact"/>
              <w:rPr>
                <w:rFonts w:hAnsi="宋体"/>
                <w:szCs w:val="21"/>
              </w:rPr>
            </w:pPr>
            <w:r>
              <w:rPr>
                <w:rFonts w:hAnsi="宋体" w:hint="eastAsia"/>
                <w:szCs w:val="21"/>
              </w:rPr>
              <w:t>第二个档次（</w:t>
            </w:r>
            <w:r>
              <w:rPr>
                <w:rFonts w:hAnsi="宋体" w:hint="eastAsia"/>
                <w:szCs w:val="21"/>
              </w:rPr>
              <w:t>5</w:t>
            </w:r>
            <w:r>
              <w:rPr>
                <w:rFonts w:hAnsi="宋体" w:hint="eastAsia"/>
                <w:szCs w:val="21"/>
              </w:rPr>
              <w:t>-</w:t>
            </w:r>
            <w:r>
              <w:rPr>
                <w:rFonts w:hAnsi="宋体" w:hint="eastAsia"/>
                <w:szCs w:val="21"/>
              </w:rPr>
              <w:t>7</w:t>
            </w:r>
            <w:r>
              <w:rPr>
                <w:rFonts w:hAnsi="宋体" w:hint="eastAsia"/>
                <w:szCs w:val="21"/>
              </w:rPr>
              <w:t>分）：质量保证及承诺良好，措施基本完善；</w:t>
            </w:r>
          </w:p>
          <w:p w:rsidR="004B6121" w:rsidRDefault="00060E7C">
            <w:pPr>
              <w:spacing w:line="300" w:lineRule="exact"/>
              <w:rPr>
                <w:rFonts w:hAnsi="宋体"/>
                <w:szCs w:val="21"/>
              </w:rPr>
            </w:pPr>
            <w:r>
              <w:rPr>
                <w:rFonts w:hAnsi="宋体" w:hint="eastAsia"/>
                <w:szCs w:val="21"/>
              </w:rPr>
              <w:t>第三个档次（</w:t>
            </w:r>
            <w:r>
              <w:rPr>
                <w:rFonts w:hAnsi="宋体" w:hint="eastAsia"/>
                <w:szCs w:val="21"/>
              </w:rPr>
              <w:t>1-</w:t>
            </w:r>
            <w:r>
              <w:rPr>
                <w:rFonts w:hAnsi="宋体" w:hint="eastAsia"/>
                <w:szCs w:val="21"/>
              </w:rPr>
              <w:t>4</w:t>
            </w:r>
            <w:r>
              <w:rPr>
                <w:rFonts w:hAnsi="宋体" w:hint="eastAsia"/>
                <w:szCs w:val="21"/>
              </w:rPr>
              <w:t>分）：质量保证及承诺一般；</w:t>
            </w:r>
          </w:p>
          <w:p w:rsidR="004B6121" w:rsidRDefault="00060E7C">
            <w:pPr>
              <w:spacing w:line="300" w:lineRule="exact"/>
              <w:rPr>
                <w:rFonts w:hAnsi="宋体"/>
                <w:szCs w:val="21"/>
              </w:rPr>
            </w:pPr>
            <w:r>
              <w:rPr>
                <w:rFonts w:hAnsi="宋体" w:hint="eastAsia"/>
                <w:szCs w:val="21"/>
              </w:rPr>
              <w:t>注：无质量承诺本项不得分。</w:t>
            </w:r>
          </w:p>
        </w:tc>
      </w:tr>
      <w:tr w:rsidR="004B6121">
        <w:trPr>
          <w:trHeight w:val="640"/>
          <w:jc w:val="center"/>
        </w:trPr>
        <w:tc>
          <w:tcPr>
            <w:tcW w:w="2507" w:type="dxa"/>
            <w:vAlign w:val="center"/>
          </w:tcPr>
          <w:p w:rsidR="004B6121" w:rsidRDefault="00060E7C">
            <w:pPr>
              <w:rPr>
                <w:rFonts w:hAnsi="宋体"/>
                <w:szCs w:val="21"/>
              </w:rPr>
            </w:pPr>
            <w:r>
              <w:rPr>
                <w:rFonts w:hAnsi="宋体" w:cs="宋体" w:hint="eastAsia"/>
                <w:szCs w:val="21"/>
              </w:rPr>
              <w:t>5)</w:t>
            </w:r>
            <w:r>
              <w:rPr>
                <w:rFonts w:hAnsi="宋体" w:hint="eastAsia"/>
                <w:szCs w:val="21"/>
              </w:rPr>
              <w:t xml:space="preserve"> </w:t>
            </w:r>
            <w:r>
              <w:rPr>
                <w:rFonts w:hAnsi="宋体" w:hint="eastAsia"/>
                <w:szCs w:val="21"/>
              </w:rPr>
              <w:t>商务</w:t>
            </w:r>
            <w:r>
              <w:rPr>
                <w:rFonts w:hAnsi="宋体"/>
                <w:szCs w:val="21"/>
              </w:rPr>
              <w:t>部分</w:t>
            </w:r>
            <w:r>
              <w:rPr>
                <w:rFonts w:hAnsi="宋体" w:hint="eastAsia"/>
                <w:szCs w:val="21"/>
              </w:rPr>
              <w:t>评分</w:t>
            </w:r>
            <w:r>
              <w:rPr>
                <w:rFonts w:hAnsi="宋体"/>
                <w:szCs w:val="21"/>
              </w:rPr>
              <w:t>F</w:t>
            </w:r>
            <w:r>
              <w:rPr>
                <w:rFonts w:hAnsi="宋体" w:hint="eastAsia"/>
                <w:szCs w:val="21"/>
              </w:rPr>
              <w:t>3(</w:t>
            </w:r>
            <w:r>
              <w:rPr>
                <w:rFonts w:hAnsi="宋体" w:hint="eastAsia"/>
                <w:szCs w:val="21"/>
              </w:rPr>
              <w:t>满分</w:t>
            </w:r>
            <w:r>
              <w:rPr>
                <w:rFonts w:hAnsi="宋体" w:hint="eastAsia"/>
                <w:szCs w:val="21"/>
              </w:rPr>
              <w:t>2</w:t>
            </w:r>
            <w:r>
              <w:rPr>
                <w:rFonts w:hAnsi="宋体" w:hint="eastAsia"/>
                <w:szCs w:val="21"/>
              </w:rPr>
              <w:t>0</w:t>
            </w:r>
            <w:r>
              <w:rPr>
                <w:rFonts w:hAnsi="宋体"/>
                <w:szCs w:val="21"/>
              </w:rPr>
              <w:t>分</w:t>
            </w:r>
            <w:r>
              <w:rPr>
                <w:rFonts w:hAnsi="宋体" w:hint="eastAsia"/>
                <w:szCs w:val="21"/>
              </w:rPr>
              <w:t>)</w:t>
            </w:r>
          </w:p>
        </w:tc>
        <w:tc>
          <w:tcPr>
            <w:tcW w:w="6360" w:type="dxa"/>
            <w:vAlign w:val="center"/>
          </w:tcPr>
          <w:p w:rsidR="004B6121" w:rsidRDefault="00060E7C">
            <w:pPr>
              <w:spacing w:line="300" w:lineRule="exact"/>
              <w:rPr>
                <w:rFonts w:hAnsi="宋体"/>
                <w:b/>
                <w:bCs/>
                <w:szCs w:val="21"/>
              </w:rPr>
            </w:pPr>
            <w:r>
              <w:rPr>
                <w:rFonts w:hAnsi="宋体" w:hint="eastAsia"/>
                <w:b/>
                <w:bCs/>
                <w:szCs w:val="21"/>
              </w:rPr>
              <w:t>1)</w:t>
            </w:r>
            <w:r>
              <w:rPr>
                <w:rFonts w:hAnsi="宋体" w:hint="eastAsia"/>
                <w:b/>
                <w:bCs/>
                <w:szCs w:val="21"/>
              </w:rPr>
              <w:t>交货（服务）方案及时间进度计划安排评审评分（满分</w:t>
            </w:r>
            <w:r>
              <w:rPr>
                <w:rFonts w:hAnsi="宋体" w:hint="eastAsia"/>
                <w:b/>
                <w:bCs/>
                <w:szCs w:val="21"/>
              </w:rPr>
              <w:t>10</w:t>
            </w:r>
            <w:r>
              <w:rPr>
                <w:rFonts w:hAnsi="宋体" w:hint="eastAsia"/>
                <w:b/>
                <w:bCs/>
                <w:szCs w:val="21"/>
              </w:rPr>
              <w:t>分）</w:t>
            </w:r>
          </w:p>
          <w:p w:rsidR="004B6121" w:rsidRDefault="00060E7C">
            <w:pPr>
              <w:spacing w:line="300" w:lineRule="exact"/>
              <w:rPr>
                <w:rFonts w:hAnsi="宋体"/>
                <w:szCs w:val="21"/>
              </w:rPr>
            </w:pPr>
            <w:r>
              <w:rPr>
                <w:rFonts w:hAnsi="宋体" w:hint="eastAsia"/>
                <w:szCs w:val="21"/>
              </w:rPr>
              <w:t>第一个档次（</w:t>
            </w:r>
            <w:r>
              <w:rPr>
                <w:rFonts w:hAnsi="宋体" w:hint="eastAsia"/>
                <w:szCs w:val="21"/>
              </w:rPr>
              <w:t>8</w:t>
            </w:r>
            <w:r>
              <w:rPr>
                <w:rFonts w:hAnsi="宋体" w:hint="eastAsia"/>
                <w:szCs w:val="21"/>
              </w:rPr>
              <w:t>-</w:t>
            </w:r>
            <w:r>
              <w:rPr>
                <w:rFonts w:hAnsi="宋体" w:hint="eastAsia"/>
                <w:szCs w:val="21"/>
              </w:rPr>
              <w:t>10</w:t>
            </w:r>
            <w:r>
              <w:rPr>
                <w:rFonts w:hAnsi="宋体" w:hint="eastAsia"/>
                <w:szCs w:val="21"/>
              </w:rPr>
              <w:t>分）：交货（服务）方案内容完整、交货期短、安</w:t>
            </w:r>
            <w:r>
              <w:rPr>
                <w:rFonts w:hAnsi="宋体" w:hint="eastAsia"/>
                <w:szCs w:val="21"/>
              </w:rPr>
              <w:lastRenderedPageBreak/>
              <w:t>排合理、切实可行、科学规范、针对性好；</w:t>
            </w:r>
          </w:p>
          <w:p w:rsidR="004B6121" w:rsidRDefault="00060E7C">
            <w:pPr>
              <w:spacing w:line="300" w:lineRule="exact"/>
              <w:rPr>
                <w:rFonts w:hAnsi="宋体"/>
                <w:szCs w:val="21"/>
              </w:rPr>
            </w:pPr>
            <w:r>
              <w:rPr>
                <w:rFonts w:hAnsi="宋体" w:hint="eastAsia"/>
                <w:szCs w:val="21"/>
              </w:rPr>
              <w:t>第二个档次（</w:t>
            </w:r>
            <w:r>
              <w:rPr>
                <w:rFonts w:hAnsi="宋体" w:hint="eastAsia"/>
                <w:szCs w:val="21"/>
              </w:rPr>
              <w:t>5</w:t>
            </w:r>
            <w:r>
              <w:rPr>
                <w:rFonts w:hAnsi="宋体" w:hint="eastAsia"/>
                <w:szCs w:val="21"/>
              </w:rPr>
              <w:t>-</w:t>
            </w:r>
            <w:r>
              <w:rPr>
                <w:rFonts w:hAnsi="宋体" w:hint="eastAsia"/>
                <w:szCs w:val="21"/>
              </w:rPr>
              <w:t>7</w:t>
            </w:r>
            <w:r>
              <w:rPr>
                <w:rFonts w:hAnsi="宋体" w:hint="eastAsia"/>
                <w:szCs w:val="21"/>
              </w:rPr>
              <w:t>分）：交货（服务）方案内容较完整、交货期较短、安排较合理、针对性较好；</w:t>
            </w:r>
          </w:p>
          <w:p w:rsidR="004B6121" w:rsidRDefault="00060E7C">
            <w:pPr>
              <w:spacing w:line="300" w:lineRule="exact"/>
              <w:rPr>
                <w:rFonts w:hAnsi="宋体"/>
                <w:szCs w:val="21"/>
              </w:rPr>
            </w:pPr>
            <w:r>
              <w:rPr>
                <w:rFonts w:hAnsi="宋体" w:hint="eastAsia"/>
                <w:szCs w:val="21"/>
              </w:rPr>
              <w:t>第三个档次（</w:t>
            </w:r>
            <w:r>
              <w:rPr>
                <w:rFonts w:hAnsi="宋体" w:hint="eastAsia"/>
                <w:szCs w:val="21"/>
              </w:rPr>
              <w:t>1</w:t>
            </w:r>
            <w:r>
              <w:rPr>
                <w:rFonts w:hAnsi="宋体" w:hint="eastAsia"/>
                <w:szCs w:val="21"/>
              </w:rPr>
              <w:t>-</w:t>
            </w:r>
            <w:r>
              <w:rPr>
                <w:rFonts w:hAnsi="宋体" w:hint="eastAsia"/>
                <w:szCs w:val="21"/>
              </w:rPr>
              <w:t>4</w:t>
            </w:r>
            <w:r>
              <w:rPr>
                <w:rFonts w:hAnsi="宋体" w:hint="eastAsia"/>
                <w:szCs w:val="21"/>
              </w:rPr>
              <w:t>分）：交货（服务）方案内容一般、交货期较长、针对性一般；</w:t>
            </w:r>
          </w:p>
        </w:tc>
      </w:tr>
      <w:tr w:rsidR="004B6121">
        <w:trPr>
          <w:trHeight w:val="640"/>
          <w:jc w:val="center"/>
        </w:trPr>
        <w:tc>
          <w:tcPr>
            <w:tcW w:w="2507" w:type="dxa"/>
            <w:vAlign w:val="center"/>
          </w:tcPr>
          <w:p w:rsidR="004B6121" w:rsidRDefault="004B6121">
            <w:pPr>
              <w:rPr>
                <w:rFonts w:hAnsi="宋体"/>
                <w:szCs w:val="21"/>
              </w:rPr>
            </w:pPr>
          </w:p>
        </w:tc>
        <w:tc>
          <w:tcPr>
            <w:tcW w:w="6360" w:type="dxa"/>
            <w:vAlign w:val="center"/>
          </w:tcPr>
          <w:p w:rsidR="004B6121" w:rsidRDefault="00060E7C">
            <w:pPr>
              <w:spacing w:line="300" w:lineRule="exact"/>
              <w:rPr>
                <w:rFonts w:hAnsi="宋体"/>
                <w:b/>
                <w:bCs/>
                <w:szCs w:val="21"/>
              </w:rPr>
            </w:pPr>
            <w:r>
              <w:rPr>
                <w:rFonts w:hAnsi="宋体" w:hint="eastAsia"/>
                <w:b/>
                <w:bCs/>
                <w:szCs w:val="21"/>
              </w:rPr>
              <w:t>2</w:t>
            </w:r>
            <w:r>
              <w:rPr>
                <w:rFonts w:hAnsi="宋体" w:hint="eastAsia"/>
                <w:b/>
                <w:bCs/>
                <w:szCs w:val="21"/>
              </w:rPr>
              <w:t>）供应</w:t>
            </w:r>
            <w:proofErr w:type="gramStart"/>
            <w:r>
              <w:rPr>
                <w:rFonts w:hAnsi="宋体" w:hint="eastAsia"/>
                <w:b/>
                <w:bCs/>
                <w:szCs w:val="21"/>
              </w:rPr>
              <w:t>商类似</w:t>
            </w:r>
            <w:proofErr w:type="gramEnd"/>
            <w:r>
              <w:rPr>
                <w:rFonts w:hAnsi="宋体" w:hint="eastAsia"/>
                <w:b/>
                <w:bCs/>
                <w:szCs w:val="21"/>
              </w:rPr>
              <w:t>案例评审评分（满分</w:t>
            </w:r>
            <w:r>
              <w:rPr>
                <w:rFonts w:hAnsi="宋体" w:hint="eastAsia"/>
                <w:b/>
                <w:bCs/>
                <w:szCs w:val="21"/>
              </w:rPr>
              <w:t>10</w:t>
            </w:r>
            <w:r>
              <w:rPr>
                <w:rFonts w:hAnsi="宋体" w:hint="eastAsia"/>
                <w:b/>
                <w:bCs/>
                <w:szCs w:val="21"/>
              </w:rPr>
              <w:t>分）</w:t>
            </w:r>
          </w:p>
          <w:p w:rsidR="004B6121" w:rsidRDefault="00060E7C">
            <w:pPr>
              <w:spacing w:line="300" w:lineRule="exact"/>
              <w:rPr>
                <w:rFonts w:hAnsi="宋体"/>
                <w:szCs w:val="21"/>
              </w:rPr>
            </w:pPr>
            <w:r>
              <w:rPr>
                <w:rFonts w:hAnsi="宋体" w:hint="eastAsia"/>
                <w:szCs w:val="21"/>
              </w:rPr>
              <w:t>根据供应商</w:t>
            </w:r>
            <w:r>
              <w:rPr>
                <w:rFonts w:hAnsi="宋体" w:hint="eastAsia"/>
                <w:szCs w:val="21"/>
              </w:rPr>
              <w:t>2015</w:t>
            </w:r>
            <w:r>
              <w:rPr>
                <w:rFonts w:hAnsi="宋体" w:hint="eastAsia"/>
                <w:szCs w:val="21"/>
              </w:rPr>
              <w:t>年至本项目响应文件提交截止时间前已完成或正在实施过程中的类似案例进行评价打分，每提供一个类似案例得</w:t>
            </w:r>
            <w:r>
              <w:rPr>
                <w:rFonts w:hAnsi="宋体" w:hint="eastAsia"/>
                <w:szCs w:val="21"/>
              </w:rPr>
              <w:t>1</w:t>
            </w:r>
            <w:r>
              <w:rPr>
                <w:rFonts w:hAnsi="宋体" w:hint="eastAsia"/>
                <w:szCs w:val="21"/>
              </w:rPr>
              <w:t>分，加满为止。</w:t>
            </w:r>
          </w:p>
          <w:p w:rsidR="004B6121" w:rsidRDefault="00060E7C">
            <w:pPr>
              <w:spacing w:line="300" w:lineRule="exact"/>
              <w:rPr>
                <w:rFonts w:hAnsi="宋体"/>
                <w:szCs w:val="21"/>
              </w:rPr>
            </w:pPr>
            <w:r>
              <w:rPr>
                <w:rFonts w:hAnsi="宋体" w:hint="eastAsia"/>
                <w:szCs w:val="21"/>
              </w:rPr>
              <w:t>供应商响应文件中须提供业绩列表及相对应的业绩证明材料，业绩证明材料为中标通知书或合同（合同首页、标的及金额所在页及合同签字盖章页的复印件加盖公章）。无证明材料或证明材料不明确、无法体现业绩内容的，不予认可。</w:t>
            </w:r>
          </w:p>
        </w:tc>
      </w:tr>
    </w:tbl>
    <w:p w:rsidR="004B6121" w:rsidRDefault="00060E7C">
      <w:pPr>
        <w:pStyle w:val="1"/>
        <w:numPr>
          <w:ilvl w:val="0"/>
          <w:numId w:val="1"/>
        </w:numPr>
        <w:spacing w:line="500" w:lineRule="exact"/>
        <w:jc w:val="both"/>
        <w:rPr>
          <w:rFonts w:ascii="方正小标宋_GBK" w:eastAsia="方正小标宋_GBK"/>
          <w:sz w:val="24"/>
          <w:szCs w:val="24"/>
        </w:rPr>
      </w:pPr>
      <w:r>
        <w:rPr>
          <w:rFonts w:ascii="方正小标宋_GBK" w:eastAsia="方正小标宋_GBK" w:hint="eastAsia"/>
          <w:sz w:val="24"/>
          <w:szCs w:val="24"/>
        </w:rPr>
        <w:t>合同书样式及主要条款</w:t>
      </w:r>
    </w:p>
    <w:p w:rsidR="004B6121" w:rsidRDefault="00060E7C">
      <w:pPr>
        <w:pStyle w:val="1"/>
        <w:spacing w:line="500" w:lineRule="exact"/>
        <w:ind w:firstLineChars="200" w:firstLine="420"/>
        <w:jc w:val="both"/>
        <w:rPr>
          <w:rFonts w:asciiTheme="minorHAnsi" w:hAnsi="宋体"/>
          <w:b w:val="0"/>
          <w:bCs w:val="0"/>
          <w:kern w:val="2"/>
          <w:sz w:val="21"/>
          <w:szCs w:val="21"/>
        </w:rPr>
      </w:pPr>
      <w:bookmarkStart w:id="2" w:name="_Toc488633613"/>
      <w:bookmarkStart w:id="3" w:name="_Toc481694842"/>
      <w:bookmarkStart w:id="4" w:name="_Toc213141091"/>
      <w:bookmarkStart w:id="5" w:name="_Toc494043327"/>
      <w:r>
        <w:rPr>
          <w:rFonts w:asciiTheme="minorHAnsi" w:hAnsi="宋体" w:hint="eastAsia"/>
          <w:b w:val="0"/>
          <w:bCs w:val="0"/>
          <w:kern w:val="2"/>
          <w:sz w:val="21"/>
          <w:szCs w:val="21"/>
        </w:rPr>
        <w:t>合同书样式及主要条款</w:t>
      </w:r>
      <w:r>
        <w:rPr>
          <w:rFonts w:asciiTheme="minorHAnsi" w:hAnsi="宋体" w:hint="eastAsia"/>
          <w:b w:val="0"/>
          <w:bCs w:val="0"/>
          <w:kern w:val="2"/>
          <w:sz w:val="21"/>
          <w:szCs w:val="21"/>
        </w:rPr>
        <w:t>见表</w:t>
      </w:r>
      <w:r>
        <w:rPr>
          <w:rFonts w:asciiTheme="minorHAnsi" w:hAnsi="宋体" w:hint="eastAsia"/>
          <w:b w:val="0"/>
          <w:bCs w:val="0"/>
          <w:kern w:val="2"/>
          <w:sz w:val="21"/>
          <w:szCs w:val="21"/>
        </w:rPr>
        <w:t>5.1</w:t>
      </w:r>
      <w:r>
        <w:rPr>
          <w:rFonts w:asciiTheme="minorHAnsi" w:hAnsi="宋体" w:hint="eastAsia"/>
          <w:b w:val="0"/>
          <w:bCs w:val="0"/>
          <w:kern w:val="2"/>
          <w:sz w:val="21"/>
          <w:szCs w:val="21"/>
        </w:rPr>
        <w:t>合同条款前附表</w:t>
      </w:r>
      <w:bookmarkEnd w:id="2"/>
      <w:bookmarkEnd w:id="3"/>
      <w:bookmarkEnd w:id="4"/>
      <w:bookmarkEnd w:id="5"/>
      <w:r>
        <w:rPr>
          <w:rFonts w:asciiTheme="minorHAnsi" w:hAnsi="宋体" w:hint="eastAsia"/>
          <w:b w:val="0"/>
          <w:bCs w:val="0"/>
          <w:kern w:val="2"/>
          <w:sz w:val="21"/>
          <w:szCs w:val="21"/>
        </w:rPr>
        <w:t>。</w:t>
      </w:r>
    </w:p>
    <w:p w:rsidR="004B6121" w:rsidRDefault="00060E7C">
      <w:pPr>
        <w:jc w:val="center"/>
        <w:rPr>
          <w:rFonts w:hAnsi="宋体"/>
          <w:szCs w:val="21"/>
        </w:rPr>
      </w:pPr>
      <w:r>
        <w:rPr>
          <w:rFonts w:hAnsi="宋体" w:hint="eastAsia"/>
          <w:szCs w:val="21"/>
        </w:rPr>
        <w:t>表</w:t>
      </w:r>
      <w:r>
        <w:rPr>
          <w:rFonts w:hAnsi="宋体" w:hint="eastAsia"/>
          <w:szCs w:val="21"/>
        </w:rPr>
        <w:t>5.1</w:t>
      </w:r>
      <w:r>
        <w:rPr>
          <w:rFonts w:hAnsi="宋体" w:hint="eastAsia"/>
          <w:szCs w:val="21"/>
        </w:rPr>
        <w:t>合同条款前附表</w:t>
      </w:r>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8254"/>
      </w:tblGrid>
      <w:tr w:rsidR="004B6121">
        <w:trPr>
          <w:trHeight w:val="449"/>
          <w:jc w:val="center"/>
        </w:trPr>
        <w:tc>
          <w:tcPr>
            <w:tcW w:w="687" w:type="dxa"/>
            <w:vAlign w:val="center"/>
          </w:tcPr>
          <w:p w:rsidR="004B6121" w:rsidRDefault="00060E7C">
            <w:pPr>
              <w:pStyle w:val="a3"/>
              <w:rPr>
                <w:rFonts w:hAnsi="宋体"/>
                <w:b/>
                <w:bCs/>
                <w:szCs w:val="21"/>
              </w:rPr>
            </w:pPr>
            <w:r>
              <w:rPr>
                <w:rFonts w:hAnsi="宋体" w:hint="eastAsia"/>
                <w:b/>
                <w:bCs/>
                <w:szCs w:val="21"/>
              </w:rPr>
              <w:t>序号</w:t>
            </w:r>
          </w:p>
        </w:tc>
        <w:tc>
          <w:tcPr>
            <w:tcW w:w="8254" w:type="dxa"/>
            <w:vAlign w:val="center"/>
          </w:tcPr>
          <w:p w:rsidR="004B6121" w:rsidRDefault="00060E7C">
            <w:pPr>
              <w:pStyle w:val="a3"/>
              <w:ind w:firstLineChars="100" w:firstLine="211"/>
              <w:jc w:val="center"/>
              <w:rPr>
                <w:rFonts w:hAnsi="宋体"/>
                <w:b/>
                <w:bCs/>
                <w:szCs w:val="21"/>
              </w:rPr>
            </w:pPr>
            <w:r>
              <w:rPr>
                <w:rFonts w:hAnsi="宋体" w:hint="eastAsia"/>
                <w:b/>
                <w:bCs/>
                <w:szCs w:val="21"/>
              </w:rPr>
              <w:t>内</w:t>
            </w:r>
            <w:r>
              <w:rPr>
                <w:rFonts w:hAnsi="宋体" w:hint="eastAsia"/>
                <w:b/>
                <w:bCs/>
                <w:szCs w:val="21"/>
              </w:rPr>
              <w:t xml:space="preserve">      </w:t>
            </w:r>
            <w:r>
              <w:rPr>
                <w:rFonts w:hAnsi="宋体" w:hint="eastAsia"/>
                <w:b/>
                <w:bCs/>
                <w:szCs w:val="21"/>
              </w:rPr>
              <w:t>容</w:t>
            </w:r>
          </w:p>
        </w:tc>
      </w:tr>
      <w:tr w:rsidR="004B6121">
        <w:trPr>
          <w:trHeight w:val="994"/>
          <w:jc w:val="center"/>
        </w:trPr>
        <w:tc>
          <w:tcPr>
            <w:tcW w:w="687" w:type="dxa"/>
            <w:vAlign w:val="center"/>
          </w:tcPr>
          <w:p w:rsidR="004B6121" w:rsidRDefault="00060E7C">
            <w:pPr>
              <w:pStyle w:val="a3"/>
              <w:jc w:val="center"/>
              <w:rPr>
                <w:szCs w:val="21"/>
              </w:rPr>
            </w:pPr>
            <w:r>
              <w:rPr>
                <w:rFonts w:hint="eastAsia"/>
                <w:szCs w:val="21"/>
              </w:rPr>
              <w:t>1</w:t>
            </w:r>
          </w:p>
        </w:tc>
        <w:tc>
          <w:tcPr>
            <w:tcW w:w="8254" w:type="dxa"/>
            <w:vAlign w:val="center"/>
          </w:tcPr>
          <w:p w:rsidR="004B6121" w:rsidRDefault="00060E7C">
            <w:pPr>
              <w:spacing w:line="400" w:lineRule="exact"/>
              <w:jc w:val="left"/>
              <w:rPr>
                <w:rFonts w:hAnsi="宋体"/>
                <w:color w:val="000000" w:themeColor="text1"/>
                <w:sz w:val="22"/>
                <w:szCs w:val="21"/>
              </w:rPr>
            </w:pPr>
            <w:r>
              <w:rPr>
                <w:rFonts w:hAnsi="宋体" w:hint="eastAsia"/>
                <w:color w:val="000000" w:themeColor="text1"/>
                <w:sz w:val="22"/>
                <w:szCs w:val="21"/>
              </w:rPr>
              <w:t>交货时间：</w:t>
            </w:r>
            <w:r>
              <w:rPr>
                <w:rFonts w:hAnsi="宋体" w:hint="eastAsia"/>
                <w:color w:val="000000" w:themeColor="text1"/>
                <w:sz w:val="22"/>
                <w:szCs w:val="21"/>
              </w:rPr>
              <w:t>中标后合同签订</w:t>
            </w:r>
            <w:r>
              <w:rPr>
                <w:rFonts w:hAnsi="宋体" w:hint="eastAsia"/>
                <w:color w:val="000000" w:themeColor="text1"/>
                <w:sz w:val="22"/>
                <w:szCs w:val="21"/>
              </w:rPr>
              <w:t>后</w:t>
            </w:r>
            <w:r>
              <w:rPr>
                <w:rFonts w:hAnsi="宋体" w:hint="eastAsia"/>
                <w:color w:val="000000" w:themeColor="text1"/>
                <w:sz w:val="22"/>
                <w:szCs w:val="21"/>
                <w:u w:val="single"/>
              </w:rPr>
              <w:t xml:space="preserve">   </w:t>
            </w:r>
            <w:proofErr w:type="gramStart"/>
            <w:r>
              <w:rPr>
                <w:rFonts w:hAnsi="宋体" w:hint="eastAsia"/>
                <w:color w:val="000000" w:themeColor="text1"/>
                <w:sz w:val="22"/>
                <w:szCs w:val="21"/>
              </w:rPr>
              <w:t>个</w:t>
            </w:r>
            <w:proofErr w:type="gramEnd"/>
            <w:r>
              <w:rPr>
                <w:rFonts w:hAnsi="宋体" w:hint="eastAsia"/>
                <w:color w:val="000000" w:themeColor="text1"/>
                <w:sz w:val="22"/>
                <w:szCs w:val="21"/>
              </w:rPr>
              <w:t>工作日内</w:t>
            </w:r>
            <w:r>
              <w:rPr>
                <w:rFonts w:hAnsi="宋体" w:hint="eastAsia"/>
                <w:color w:val="000000" w:themeColor="text1"/>
                <w:sz w:val="22"/>
                <w:szCs w:val="21"/>
              </w:rPr>
              <w:t>网上阅卷系统</w:t>
            </w:r>
            <w:r>
              <w:rPr>
                <w:rFonts w:hAnsi="宋体" w:hint="eastAsia"/>
                <w:color w:val="000000" w:themeColor="text1"/>
                <w:sz w:val="22"/>
                <w:szCs w:val="21"/>
              </w:rPr>
              <w:t>送至</w:t>
            </w:r>
            <w:r>
              <w:rPr>
                <w:rFonts w:hAnsi="宋体" w:hint="eastAsia"/>
                <w:color w:val="000000" w:themeColor="text1"/>
                <w:sz w:val="22"/>
                <w:szCs w:val="21"/>
              </w:rPr>
              <w:t>采购人</w:t>
            </w:r>
            <w:r>
              <w:rPr>
                <w:rFonts w:hAnsi="宋体" w:hint="eastAsia"/>
                <w:color w:val="000000" w:themeColor="text1"/>
                <w:sz w:val="22"/>
                <w:szCs w:val="21"/>
              </w:rPr>
              <w:t>指定地点（具体时间以甲方书面通知为准），</w:t>
            </w:r>
            <w:r>
              <w:rPr>
                <w:rFonts w:hAnsi="宋体" w:hint="eastAsia"/>
                <w:color w:val="000000" w:themeColor="text1"/>
                <w:sz w:val="22"/>
                <w:szCs w:val="21"/>
              </w:rPr>
              <w:t>并安装调试可用</w:t>
            </w:r>
            <w:r>
              <w:rPr>
                <w:rFonts w:hAnsi="宋体" w:hint="eastAsia"/>
                <w:color w:val="000000" w:themeColor="text1"/>
                <w:sz w:val="22"/>
                <w:szCs w:val="21"/>
              </w:rPr>
              <w:t>。</w:t>
            </w:r>
          </w:p>
          <w:p w:rsidR="004B6121" w:rsidRDefault="00060E7C">
            <w:pPr>
              <w:spacing w:line="400" w:lineRule="exact"/>
              <w:jc w:val="left"/>
              <w:rPr>
                <w:rFonts w:hAnsi="宋体"/>
                <w:color w:val="000000" w:themeColor="text1"/>
                <w:sz w:val="22"/>
                <w:szCs w:val="21"/>
              </w:rPr>
            </w:pPr>
            <w:r>
              <w:rPr>
                <w:rFonts w:hint="eastAsia"/>
                <w:color w:val="000000" w:themeColor="text1"/>
              </w:rPr>
              <w:t>服务期限：本项目合同一年一签。一年期满后，使用方可对供应</w:t>
            </w:r>
            <w:proofErr w:type="gramStart"/>
            <w:r>
              <w:rPr>
                <w:rFonts w:hint="eastAsia"/>
                <w:color w:val="000000" w:themeColor="text1"/>
              </w:rPr>
              <w:t>商当年</w:t>
            </w:r>
            <w:proofErr w:type="gramEnd"/>
            <w:r>
              <w:rPr>
                <w:rFonts w:hint="eastAsia"/>
                <w:color w:val="000000" w:themeColor="text1"/>
              </w:rPr>
              <w:t>服务情况进行评价，评价为良好的方可续签合同。</w:t>
            </w:r>
          </w:p>
        </w:tc>
      </w:tr>
      <w:tr w:rsidR="004B6121">
        <w:trPr>
          <w:trHeight w:val="994"/>
          <w:jc w:val="center"/>
        </w:trPr>
        <w:tc>
          <w:tcPr>
            <w:tcW w:w="687" w:type="dxa"/>
            <w:vAlign w:val="center"/>
          </w:tcPr>
          <w:p w:rsidR="004B6121" w:rsidRDefault="00060E7C">
            <w:pPr>
              <w:pStyle w:val="a3"/>
              <w:jc w:val="center"/>
              <w:rPr>
                <w:rFonts w:eastAsia="宋体"/>
                <w:szCs w:val="21"/>
              </w:rPr>
            </w:pPr>
            <w:r>
              <w:rPr>
                <w:rFonts w:hint="eastAsia"/>
                <w:szCs w:val="21"/>
              </w:rPr>
              <w:t>2</w:t>
            </w:r>
          </w:p>
        </w:tc>
        <w:tc>
          <w:tcPr>
            <w:tcW w:w="8254" w:type="dxa"/>
            <w:vAlign w:val="center"/>
          </w:tcPr>
          <w:p w:rsidR="004B6121" w:rsidRDefault="00060E7C">
            <w:pPr>
              <w:spacing w:line="400" w:lineRule="exact"/>
              <w:jc w:val="left"/>
              <w:rPr>
                <w:rFonts w:hAnsi="宋体"/>
                <w:color w:val="000000" w:themeColor="text1"/>
                <w:sz w:val="22"/>
                <w:szCs w:val="21"/>
              </w:rPr>
            </w:pPr>
            <w:r>
              <w:rPr>
                <w:rFonts w:hAnsi="宋体" w:hint="eastAsia"/>
                <w:color w:val="000000" w:themeColor="text1"/>
                <w:sz w:val="22"/>
                <w:szCs w:val="21"/>
              </w:rPr>
              <w:t>验收及验收标准</w:t>
            </w:r>
            <w:r>
              <w:rPr>
                <w:rFonts w:hAnsi="宋体" w:hint="eastAsia"/>
                <w:color w:val="000000" w:themeColor="text1"/>
                <w:sz w:val="22"/>
                <w:szCs w:val="21"/>
              </w:rPr>
              <w:t>：</w:t>
            </w:r>
          </w:p>
          <w:p w:rsidR="004B6121" w:rsidRDefault="00060E7C">
            <w:pPr>
              <w:spacing w:line="400" w:lineRule="exact"/>
              <w:jc w:val="left"/>
              <w:rPr>
                <w:rFonts w:hAnsi="宋体"/>
                <w:color w:val="000000" w:themeColor="text1"/>
                <w:sz w:val="22"/>
                <w:szCs w:val="21"/>
              </w:rPr>
            </w:pPr>
            <w:r>
              <w:rPr>
                <w:rFonts w:hAnsi="宋体" w:hint="eastAsia"/>
                <w:color w:val="000000" w:themeColor="text1"/>
                <w:sz w:val="22"/>
                <w:szCs w:val="21"/>
              </w:rPr>
              <w:t>1</w:t>
            </w:r>
            <w:r>
              <w:rPr>
                <w:rFonts w:hAnsi="宋体" w:hint="eastAsia"/>
                <w:color w:val="000000" w:themeColor="text1"/>
                <w:sz w:val="22"/>
                <w:szCs w:val="21"/>
              </w:rPr>
              <w:t>、</w:t>
            </w:r>
            <w:r>
              <w:rPr>
                <w:rFonts w:hAnsi="宋体" w:hint="eastAsia"/>
                <w:color w:val="000000" w:themeColor="text1"/>
                <w:sz w:val="22"/>
                <w:szCs w:val="21"/>
              </w:rPr>
              <w:t>初始</w:t>
            </w:r>
            <w:r>
              <w:rPr>
                <w:rFonts w:hAnsi="宋体" w:hint="eastAsia"/>
                <w:color w:val="000000" w:themeColor="text1"/>
                <w:sz w:val="22"/>
                <w:szCs w:val="21"/>
              </w:rPr>
              <w:t>验收：</w:t>
            </w:r>
            <w:r>
              <w:rPr>
                <w:rFonts w:hAnsi="宋体" w:hint="eastAsia"/>
                <w:color w:val="000000" w:themeColor="text1"/>
                <w:sz w:val="22"/>
                <w:szCs w:val="21"/>
              </w:rPr>
              <w:t>货品或设备</w:t>
            </w:r>
            <w:r>
              <w:rPr>
                <w:rFonts w:hAnsi="宋体" w:hint="eastAsia"/>
                <w:color w:val="000000" w:themeColor="text1"/>
                <w:sz w:val="22"/>
                <w:szCs w:val="21"/>
              </w:rPr>
              <w:t>到达甲方指定地点后甲方统一初验是否符合合同要求；</w:t>
            </w:r>
          </w:p>
          <w:p w:rsidR="004B6121" w:rsidRDefault="00060E7C">
            <w:pPr>
              <w:spacing w:line="400" w:lineRule="exact"/>
              <w:jc w:val="left"/>
              <w:rPr>
                <w:rFonts w:hAnsi="宋体"/>
                <w:color w:val="000000" w:themeColor="text1"/>
                <w:sz w:val="22"/>
                <w:szCs w:val="21"/>
              </w:rPr>
            </w:pPr>
            <w:r>
              <w:rPr>
                <w:rFonts w:hAnsi="宋体" w:hint="eastAsia"/>
                <w:color w:val="000000" w:themeColor="text1"/>
                <w:sz w:val="22"/>
                <w:szCs w:val="21"/>
              </w:rPr>
              <w:t>2</w:t>
            </w:r>
            <w:r>
              <w:rPr>
                <w:rFonts w:hAnsi="宋体" w:hint="eastAsia"/>
                <w:color w:val="000000" w:themeColor="text1"/>
                <w:sz w:val="22"/>
                <w:szCs w:val="21"/>
              </w:rPr>
              <w:t>、</w:t>
            </w:r>
            <w:r>
              <w:rPr>
                <w:rFonts w:hAnsi="宋体" w:hint="eastAsia"/>
                <w:color w:val="000000" w:themeColor="text1"/>
                <w:sz w:val="22"/>
                <w:szCs w:val="21"/>
              </w:rPr>
              <w:t xml:space="preserve"> </w:t>
            </w:r>
            <w:r>
              <w:rPr>
                <w:rFonts w:hAnsi="宋体" w:hint="eastAsia"/>
                <w:color w:val="000000" w:themeColor="text1"/>
                <w:sz w:val="22"/>
                <w:szCs w:val="21"/>
              </w:rPr>
              <w:t>最终</w:t>
            </w:r>
            <w:r>
              <w:rPr>
                <w:rFonts w:hAnsi="宋体" w:hint="eastAsia"/>
                <w:color w:val="000000" w:themeColor="text1"/>
                <w:sz w:val="22"/>
                <w:szCs w:val="21"/>
              </w:rPr>
              <w:t>验收：乙方负责设备安装和调试完工后，甲方测试是否合格并满足</w:t>
            </w:r>
            <w:r>
              <w:rPr>
                <w:rFonts w:hAnsi="宋体" w:hint="eastAsia"/>
                <w:color w:val="000000" w:themeColor="text1"/>
                <w:sz w:val="22"/>
                <w:szCs w:val="21"/>
              </w:rPr>
              <w:t>合同约定，并进行资产建账</w:t>
            </w:r>
            <w:r>
              <w:rPr>
                <w:rFonts w:hAnsi="宋体" w:hint="eastAsia"/>
                <w:color w:val="000000" w:themeColor="text1"/>
                <w:sz w:val="22"/>
                <w:szCs w:val="21"/>
              </w:rPr>
              <w:t>；</w:t>
            </w:r>
          </w:p>
          <w:p w:rsidR="004B6121" w:rsidRDefault="00060E7C">
            <w:pPr>
              <w:spacing w:line="400" w:lineRule="exact"/>
              <w:jc w:val="left"/>
              <w:rPr>
                <w:color w:val="000000" w:themeColor="text1"/>
              </w:rPr>
            </w:pPr>
            <w:r>
              <w:rPr>
                <w:rFonts w:hAnsi="宋体" w:hint="eastAsia"/>
                <w:color w:val="000000" w:themeColor="text1"/>
                <w:sz w:val="22"/>
                <w:szCs w:val="21"/>
              </w:rPr>
              <w:t>3</w:t>
            </w:r>
            <w:r>
              <w:rPr>
                <w:rFonts w:hAnsi="宋体" w:hint="eastAsia"/>
                <w:color w:val="000000" w:themeColor="text1"/>
                <w:sz w:val="22"/>
                <w:szCs w:val="21"/>
              </w:rPr>
              <w:t>、</w:t>
            </w:r>
            <w:r>
              <w:rPr>
                <w:rFonts w:hAnsi="宋体" w:hint="eastAsia"/>
                <w:color w:val="000000" w:themeColor="text1"/>
                <w:sz w:val="22"/>
                <w:szCs w:val="21"/>
              </w:rPr>
              <w:t xml:space="preserve"> </w:t>
            </w:r>
            <w:r>
              <w:rPr>
                <w:rFonts w:hAnsi="宋体" w:hint="eastAsia"/>
                <w:color w:val="000000" w:themeColor="text1"/>
                <w:sz w:val="22"/>
                <w:szCs w:val="21"/>
              </w:rPr>
              <w:t>实作性操作验收：设备正常运作</w:t>
            </w:r>
            <w:r>
              <w:rPr>
                <w:rFonts w:hAnsi="宋体" w:hint="eastAsia"/>
                <w:color w:val="000000" w:themeColor="text1"/>
                <w:sz w:val="22"/>
                <w:szCs w:val="21"/>
              </w:rPr>
              <w:t>3</w:t>
            </w:r>
            <w:r>
              <w:rPr>
                <w:rFonts w:hAnsi="宋体" w:hint="eastAsia"/>
                <w:color w:val="000000" w:themeColor="text1"/>
                <w:sz w:val="22"/>
                <w:szCs w:val="21"/>
              </w:rPr>
              <w:t>个月。</w:t>
            </w:r>
          </w:p>
        </w:tc>
      </w:tr>
      <w:tr w:rsidR="004B6121">
        <w:trPr>
          <w:trHeight w:val="994"/>
          <w:jc w:val="center"/>
        </w:trPr>
        <w:tc>
          <w:tcPr>
            <w:tcW w:w="687" w:type="dxa"/>
            <w:vAlign w:val="center"/>
          </w:tcPr>
          <w:p w:rsidR="004B6121" w:rsidRDefault="00060E7C">
            <w:pPr>
              <w:pStyle w:val="a3"/>
              <w:jc w:val="center"/>
              <w:rPr>
                <w:rFonts w:eastAsia="宋体"/>
                <w:szCs w:val="21"/>
              </w:rPr>
            </w:pPr>
            <w:r>
              <w:rPr>
                <w:rFonts w:hint="eastAsia"/>
                <w:szCs w:val="21"/>
              </w:rPr>
              <w:t>3</w:t>
            </w:r>
          </w:p>
        </w:tc>
        <w:tc>
          <w:tcPr>
            <w:tcW w:w="8254" w:type="dxa"/>
            <w:vAlign w:val="center"/>
          </w:tcPr>
          <w:p w:rsidR="004B6121" w:rsidRDefault="00060E7C">
            <w:pPr>
              <w:spacing w:line="400" w:lineRule="exact"/>
              <w:jc w:val="left"/>
              <w:rPr>
                <w:rFonts w:hAnsi="宋体"/>
                <w:color w:val="000000" w:themeColor="text1"/>
                <w:sz w:val="22"/>
                <w:szCs w:val="21"/>
              </w:rPr>
            </w:pPr>
            <w:r>
              <w:rPr>
                <w:rFonts w:hAnsi="宋体" w:hint="eastAsia"/>
                <w:color w:val="000000" w:themeColor="text1"/>
                <w:sz w:val="22"/>
                <w:szCs w:val="21"/>
              </w:rPr>
              <w:t>违约责任</w:t>
            </w:r>
            <w:r>
              <w:rPr>
                <w:rFonts w:hAnsi="宋体" w:hint="eastAsia"/>
                <w:color w:val="000000" w:themeColor="text1"/>
                <w:sz w:val="22"/>
                <w:szCs w:val="21"/>
              </w:rPr>
              <w:t>：</w:t>
            </w:r>
          </w:p>
          <w:p w:rsidR="004B6121" w:rsidRDefault="00060E7C">
            <w:pPr>
              <w:spacing w:line="400" w:lineRule="exact"/>
              <w:jc w:val="left"/>
              <w:rPr>
                <w:rFonts w:hAnsi="宋体"/>
                <w:color w:val="000000" w:themeColor="text1"/>
                <w:sz w:val="22"/>
                <w:szCs w:val="21"/>
              </w:rPr>
            </w:pPr>
            <w:r>
              <w:rPr>
                <w:rFonts w:hAnsi="宋体" w:hint="eastAsia"/>
                <w:color w:val="000000" w:themeColor="text1"/>
                <w:sz w:val="22"/>
                <w:szCs w:val="21"/>
              </w:rPr>
              <w:t>1</w:t>
            </w:r>
            <w:r>
              <w:rPr>
                <w:rFonts w:hAnsi="宋体" w:hint="eastAsia"/>
                <w:color w:val="000000" w:themeColor="text1"/>
                <w:sz w:val="22"/>
                <w:szCs w:val="21"/>
              </w:rPr>
              <w:t>、合作双方应着眼共同长远利益，对合作过程中出现的问题应共同协商解决，如乙方未能履行协议规定的供货责任，甲方提出有效证据后，乙方必须在壹周内及时整改。如未能达到双方共识的要求，甲方有权以企业公函形式向乙方提出终止合同履行。</w:t>
            </w:r>
          </w:p>
          <w:p w:rsidR="004B6121" w:rsidRDefault="00060E7C">
            <w:pPr>
              <w:numPr>
                <w:ilvl w:val="0"/>
                <w:numId w:val="2"/>
              </w:numPr>
              <w:spacing w:line="400" w:lineRule="exact"/>
              <w:jc w:val="left"/>
              <w:rPr>
                <w:rFonts w:hAnsi="宋体"/>
                <w:color w:val="000000" w:themeColor="text1"/>
                <w:sz w:val="22"/>
                <w:szCs w:val="21"/>
              </w:rPr>
            </w:pPr>
            <w:r>
              <w:rPr>
                <w:rFonts w:hAnsi="宋体" w:hint="eastAsia"/>
                <w:color w:val="000000" w:themeColor="text1"/>
                <w:sz w:val="22"/>
                <w:szCs w:val="21"/>
              </w:rPr>
              <w:t>甲方无故终止合同，导致乙方已备库存或产品已在线生产，甲方须向乙方赔偿合同约定的</w:t>
            </w:r>
            <w:r>
              <w:rPr>
                <w:rFonts w:hAnsi="宋体" w:hint="eastAsia"/>
                <w:color w:val="000000" w:themeColor="text1"/>
                <w:sz w:val="22"/>
                <w:szCs w:val="21"/>
              </w:rPr>
              <w:t>50%</w:t>
            </w:r>
            <w:r>
              <w:rPr>
                <w:rFonts w:hAnsi="宋体" w:hint="eastAsia"/>
                <w:color w:val="000000" w:themeColor="text1"/>
                <w:sz w:val="22"/>
                <w:szCs w:val="21"/>
              </w:rPr>
              <w:t>价款。</w:t>
            </w:r>
          </w:p>
          <w:p w:rsidR="004B6121" w:rsidRDefault="00060E7C">
            <w:pPr>
              <w:spacing w:line="400" w:lineRule="exact"/>
              <w:jc w:val="left"/>
              <w:rPr>
                <w:rFonts w:hAnsi="宋体"/>
                <w:color w:val="000000" w:themeColor="text1"/>
                <w:sz w:val="22"/>
                <w:szCs w:val="21"/>
              </w:rPr>
            </w:pPr>
            <w:r>
              <w:rPr>
                <w:rFonts w:hAnsi="宋体" w:hint="eastAsia"/>
                <w:color w:val="000000" w:themeColor="text1"/>
                <w:sz w:val="22"/>
                <w:szCs w:val="21"/>
              </w:rPr>
              <w:t>3</w:t>
            </w:r>
            <w:r>
              <w:rPr>
                <w:rFonts w:hAnsi="宋体" w:hint="eastAsia"/>
                <w:color w:val="000000" w:themeColor="text1"/>
                <w:sz w:val="22"/>
                <w:szCs w:val="21"/>
              </w:rPr>
              <w:t>、</w:t>
            </w:r>
            <w:r>
              <w:rPr>
                <w:rFonts w:hAnsi="宋体" w:hint="eastAsia"/>
                <w:color w:val="000000" w:themeColor="text1"/>
                <w:sz w:val="22"/>
                <w:szCs w:val="21"/>
              </w:rPr>
              <w:t>乙方无故终止合同，乙方须向甲方赔偿</w:t>
            </w:r>
            <w:r>
              <w:rPr>
                <w:rFonts w:hAnsi="宋体" w:hint="eastAsia"/>
                <w:color w:val="000000" w:themeColor="text1"/>
                <w:sz w:val="22"/>
                <w:szCs w:val="21"/>
              </w:rPr>
              <w:t>已产生</w:t>
            </w:r>
            <w:r>
              <w:rPr>
                <w:rFonts w:hAnsi="宋体" w:hint="eastAsia"/>
                <w:color w:val="000000" w:themeColor="text1"/>
                <w:sz w:val="22"/>
                <w:szCs w:val="21"/>
              </w:rPr>
              <w:t>合同总金额的</w:t>
            </w:r>
            <w:r>
              <w:rPr>
                <w:rFonts w:hAnsi="宋体" w:hint="eastAsia"/>
                <w:color w:val="000000" w:themeColor="text1"/>
                <w:sz w:val="22"/>
                <w:szCs w:val="21"/>
              </w:rPr>
              <w:t>50%</w:t>
            </w:r>
            <w:r>
              <w:rPr>
                <w:rFonts w:hAnsi="宋体" w:hint="eastAsia"/>
                <w:color w:val="000000" w:themeColor="text1"/>
                <w:sz w:val="22"/>
                <w:szCs w:val="21"/>
              </w:rPr>
              <w:t>价款。</w:t>
            </w:r>
          </w:p>
          <w:p w:rsidR="004B6121" w:rsidRDefault="00060E7C">
            <w:pPr>
              <w:spacing w:line="400" w:lineRule="exact"/>
              <w:jc w:val="left"/>
              <w:rPr>
                <w:rFonts w:hAnsi="宋体"/>
                <w:color w:val="000000" w:themeColor="text1"/>
                <w:sz w:val="22"/>
                <w:szCs w:val="21"/>
              </w:rPr>
            </w:pPr>
            <w:r>
              <w:rPr>
                <w:rFonts w:hAnsi="宋体" w:hint="eastAsia"/>
                <w:color w:val="000000" w:themeColor="text1"/>
                <w:sz w:val="22"/>
                <w:szCs w:val="21"/>
              </w:rPr>
              <w:t>4</w:t>
            </w:r>
            <w:r>
              <w:rPr>
                <w:rFonts w:hAnsi="宋体" w:hint="eastAsia"/>
                <w:color w:val="000000" w:themeColor="text1"/>
                <w:sz w:val="22"/>
                <w:szCs w:val="21"/>
              </w:rPr>
              <w:t>、</w:t>
            </w:r>
            <w:r>
              <w:rPr>
                <w:rFonts w:hAnsi="宋体" w:hint="eastAsia"/>
                <w:color w:val="000000" w:themeColor="text1"/>
                <w:sz w:val="22"/>
                <w:szCs w:val="21"/>
              </w:rPr>
              <w:t>乙方不得提供</w:t>
            </w:r>
            <w:r>
              <w:rPr>
                <w:rFonts w:hAnsi="宋体" w:hint="eastAsia"/>
                <w:color w:val="000000" w:themeColor="text1"/>
                <w:sz w:val="22"/>
                <w:szCs w:val="21"/>
              </w:rPr>
              <w:t>无授权</w:t>
            </w:r>
            <w:r>
              <w:rPr>
                <w:rFonts w:hAnsi="宋体" w:hint="eastAsia"/>
                <w:color w:val="000000" w:themeColor="text1"/>
                <w:sz w:val="22"/>
                <w:szCs w:val="21"/>
              </w:rPr>
              <w:t>、劣质的产品，否则甲方有权拒收产品，并由乙方承担一切法律后果。同时终止合同，乙方须向甲方赔偿</w:t>
            </w:r>
            <w:r>
              <w:rPr>
                <w:rFonts w:hAnsi="宋体" w:hint="eastAsia"/>
                <w:color w:val="000000" w:themeColor="text1"/>
                <w:sz w:val="22"/>
                <w:szCs w:val="21"/>
              </w:rPr>
              <w:t>已产生</w:t>
            </w:r>
            <w:r>
              <w:rPr>
                <w:rFonts w:hAnsi="宋体" w:hint="eastAsia"/>
                <w:color w:val="000000" w:themeColor="text1"/>
                <w:sz w:val="22"/>
                <w:szCs w:val="21"/>
              </w:rPr>
              <w:t>合同总金额的</w:t>
            </w:r>
            <w:r>
              <w:rPr>
                <w:rFonts w:hAnsi="宋体" w:hint="eastAsia"/>
                <w:color w:val="000000" w:themeColor="text1"/>
                <w:sz w:val="22"/>
                <w:szCs w:val="21"/>
              </w:rPr>
              <w:t>50%</w:t>
            </w:r>
            <w:r>
              <w:rPr>
                <w:rFonts w:hAnsi="宋体" w:hint="eastAsia"/>
                <w:color w:val="000000" w:themeColor="text1"/>
                <w:sz w:val="22"/>
                <w:szCs w:val="21"/>
              </w:rPr>
              <w:t>价款。</w:t>
            </w:r>
          </w:p>
          <w:p w:rsidR="004B6121" w:rsidRDefault="00060E7C">
            <w:pPr>
              <w:spacing w:line="400" w:lineRule="exact"/>
              <w:jc w:val="left"/>
              <w:rPr>
                <w:rFonts w:hAnsi="宋体"/>
                <w:color w:val="000000" w:themeColor="text1"/>
                <w:sz w:val="22"/>
                <w:szCs w:val="21"/>
              </w:rPr>
            </w:pPr>
            <w:r>
              <w:rPr>
                <w:rFonts w:hAnsi="宋体" w:hint="eastAsia"/>
                <w:color w:val="000000" w:themeColor="text1"/>
                <w:sz w:val="22"/>
                <w:szCs w:val="21"/>
              </w:rPr>
              <w:lastRenderedPageBreak/>
              <w:t>5</w:t>
            </w:r>
            <w:r>
              <w:rPr>
                <w:rFonts w:hAnsi="宋体" w:hint="eastAsia"/>
                <w:color w:val="000000" w:themeColor="text1"/>
                <w:sz w:val="22"/>
                <w:szCs w:val="21"/>
              </w:rPr>
              <w:t>、</w:t>
            </w:r>
            <w:r>
              <w:rPr>
                <w:rFonts w:hAnsi="宋体" w:hint="eastAsia"/>
                <w:color w:val="000000" w:themeColor="text1"/>
                <w:sz w:val="22"/>
                <w:szCs w:val="21"/>
              </w:rPr>
              <w:t>乙方迟交货</w:t>
            </w:r>
            <w:r>
              <w:rPr>
                <w:rFonts w:hAnsi="宋体" w:hint="eastAsia"/>
                <w:color w:val="000000" w:themeColor="text1"/>
                <w:sz w:val="22"/>
                <w:szCs w:val="21"/>
              </w:rPr>
              <w:t>3</w:t>
            </w:r>
            <w:r>
              <w:rPr>
                <w:rFonts w:hAnsi="宋体" w:hint="eastAsia"/>
                <w:color w:val="000000" w:themeColor="text1"/>
                <w:sz w:val="22"/>
                <w:szCs w:val="21"/>
              </w:rPr>
              <w:t>天</w:t>
            </w:r>
            <w:r>
              <w:rPr>
                <w:rFonts w:hAnsi="宋体" w:hint="eastAsia"/>
                <w:color w:val="000000" w:themeColor="text1"/>
                <w:sz w:val="22"/>
                <w:szCs w:val="21"/>
              </w:rPr>
              <w:t>，支付甲方违约罚金，金额为</w:t>
            </w:r>
            <w:r>
              <w:rPr>
                <w:rFonts w:hAnsi="宋体" w:hint="eastAsia"/>
                <w:color w:val="000000" w:themeColor="text1"/>
                <w:sz w:val="22"/>
                <w:szCs w:val="21"/>
              </w:rPr>
              <w:t>本次供货</w:t>
            </w:r>
            <w:r>
              <w:rPr>
                <w:rFonts w:hAnsi="宋体" w:hint="eastAsia"/>
                <w:color w:val="000000" w:themeColor="text1"/>
                <w:sz w:val="22"/>
                <w:szCs w:val="21"/>
              </w:rPr>
              <w:t>合同总金额的</w:t>
            </w:r>
            <w:r>
              <w:rPr>
                <w:rFonts w:hAnsi="宋体" w:hint="eastAsia"/>
                <w:color w:val="000000" w:themeColor="text1"/>
                <w:sz w:val="22"/>
                <w:szCs w:val="21"/>
              </w:rPr>
              <w:t>3%;</w:t>
            </w:r>
          </w:p>
          <w:p w:rsidR="004B6121" w:rsidRDefault="00060E7C">
            <w:pPr>
              <w:spacing w:line="400" w:lineRule="exact"/>
              <w:jc w:val="left"/>
              <w:rPr>
                <w:rFonts w:hAnsi="宋体"/>
                <w:color w:val="000000" w:themeColor="text1"/>
                <w:sz w:val="22"/>
                <w:szCs w:val="21"/>
              </w:rPr>
            </w:pPr>
            <w:r>
              <w:rPr>
                <w:rFonts w:hAnsi="宋体" w:hint="eastAsia"/>
                <w:color w:val="000000" w:themeColor="text1"/>
                <w:sz w:val="22"/>
                <w:szCs w:val="21"/>
              </w:rPr>
              <w:t>6</w:t>
            </w:r>
            <w:r>
              <w:rPr>
                <w:rFonts w:hAnsi="宋体" w:hint="eastAsia"/>
                <w:color w:val="000000" w:themeColor="text1"/>
                <w:sz w:val="22"/>
                <w:szCs w:val="21"/>
              </w:rPr>
              <w:t>、</w:t>
            </w:r>
            <w:r>
              <w:rPr>
                <w:rFonts w:hAnsi="宋体" w:hint="eastAsia"/>
                <w:color w:val="000000" w:themeColor="text1"/>
                <w:sz w:val="22"/>
                <w:szCs w:val="21"/>
              </w:rPr>
              <w:t>乙方迟交货</w:t>
            </w:r>
            <w:r>
              <w:rPr>
                <w:rFonts w:hAnsi="宋体" w:hint="eastAsia"/>
                <w:color w:val="000000" w:themeColor="text1"/>
                <w:sz w:val="22"/>
                <w:szCs w:val="21"/>
              </w:rPr>
              <w:t>1</w:t>
            </w:r>
            <w:r>
              <w:rPr>
                <w:rFonts w:hAnsi="宋体" w:hint="eastAsia"/>
                <w:color w:val="000000" w:themeColor="text1"/>
                <w:sz w:val="22"/>
                <w:szCs w:val="21"/>
              </w:rPr>
              <w:t>周，支付甲方违约罚金，金额为</w:t>
            </w:r>
            <w:r>
              <w:rPr>
                <w:rFonts w:hAnsi="宋体" w:hint="eastAsia"/>
                <w:color w:val="000000" w:themeColor="text1"/>
                <w:sz w:val="22"/>
                <w:szCs w:val="21"/>
              </w:rPr>
              <w:t>本次供货</w:t>
            </w:r>
            <w:r>
              <w:rPr>
                <w:rFonts w:hAnsi="宋体" w:hint="eastAsia"/>
                <w:color w:val="000000" w:themeColor="text1"/>
                <w:sz w:val="22"/>
                <w:szCs w:val="21"/>
              </w:rPr>
              <w:t>合同总金额的</w:t>
            </w:r>
            <w:r>
              <w:rPr>
                <w:rFonts w:hAnsi="宋体" w:hint="eastAsia"/>
                <w:color w:val="000000" w:themeColor="text1"/>
                <w:sz w:val="22"/>
                <w:szCs w:val="21"/>
              </w:rPr>
              <w:t>5%;</w:t>
            </w:r>
          </w:p>
          <w:p w:rsidR="004B6121" w:rsidRDefault="00060E7C">
            <w:pPr>
              <w:spacing w:line="400" w:lineRule="exact"/>
              <w:jc w:val="left"/>
              <w:rPr>
                <w:rFonts w:eastAsia="宋体"/>
                <w:color w:val="000000" w:themeColor="text1"/>
              </w:rPr>
            </w:pPr>
            <w:r>
              <w:rPr>
                <w:rFonts w:hAnsi="宋体" w:hint="eastAsia"/>
                <w:color w:val="000000" w:themeColor="text1"/>
                <w:sz w:val="22"/>
                <w:szCs w:val="21"/>
              </w:rPr>
              <w:t>7</w:t>
            </w:r>
            <w:r>
              <w:rPr>
                <w:rFonts w:hAnsi="宋体" w:hint="eastAsia"/>
                <w:color w:val="000000" w:themeColor="text1"/>
                <w:sz w:val="22"/>
                <w:szCs w:val="21"/>
              </w:rPr>
              <w:t>、</w:t>
            </w:r>
            <w:r>
              <w:rPr>
                <w:rFonts w:hAnsi="宋体" w:hint="eastAsia"/>
                <w:color w:val="000000" w:themeColor="text1"/>
                <w:sz w:val="22"/>
                <w:szCs w:val="21"/>
              </w:rPr>
              <w:t>乙方迟交货</w:t>
            </w:r>
            <w:r>
              <w:rPr>
                <w:rFonts w:hAnsi="宋体" w:hint="eastAsia"/>
                <w:color w:val="000000" w:themeColor="text1"/>
                <w:sz w:val="22"/>
                <w:szCs w:val="21"/>
              </w:rPr>
              <w:t>2</w:t>
            </w:r>
            <w:r>
              <w:rPr>
                <w:rFonts w:hAnsi="宋体" w:hint="eastAsia"/>
                <w:color w:val="000000" w:themeColor="text1"/>
                <w:sz w:val="22"/>
                <w:szCs w:val="21"/>
              </w:rPr>
              <w:t>周，合同终止，乙方赔偿甲方</w:t>
            </w:r>
            <w:r>
              <w:rPr>
                <w:rFonts w:hAnsi="宋体" w:hint="eastAsia"/>
                <w:color w:val="000000" w:themeColor="text1"/>
                <w:sz w:val="22"/>
                <w:szCs w:val="21"/>
              </w:rPr>
              <w:t>已产生</w:t>
            </w:r>
            <w:r>
              <w:rPr>
                <w:rFonts w:hAnsi="宋体" w:hint="eastAsia"/>
                <w:color w:val="000000" w:themeColor="text1"/>
                <w:sz w:val="22"/>
                <w:szCs w:val="21"/>
              </w:rPr>
              <w:t>合同总金额的</w:t>
            </w:r>
            <w:r>
              <w:rPr>
                <w:rFonts w:hAnsi="宋体" w:hint="eastAsia"/>
                <w:color w:val="000000" w:themeColor="text1"/>
                <w:sz w:val="22"/>
                <w:szCs w:val="21"/>
              </w:rPr>
              <w:t>50%</w:t>
            </w:r>
            <w:r>
              <w:rPr>
                <w:rFonts w:hAnsi="宋体" w:hint="eastAsia"/>
                <w:color w:val="000000" w:themeColor="text1"/>
                <w:sz w:val="22"/>
                <w:szCs w:val="21"/>
              </w:rPr>
              <w:t>。</w:t>
            </w:r>
          </w:p>
        </w:tc>
      </w:tr>
      <w:tr w:rsidR="004B6121">
        <w:trPr>
          <w:trHeight w:val="624"/>
          <w:jc w:val="center"/>
        </w:trPr>
        <w:tc>
          <w:tcPr>
            <w:tcW w:w="687" w:type="dxa"/>
            <w:vAlign w:val="center"/>
          </w:tcPr>
          <w:p w:rsidR="004B6121" w:rsidRDefault="00060E7C">
            <w:pPr>
              <w:pStyle w:val="a3"/>
              <w:jc w:val="center"/>
              <w:rPr>
                <w:rFonts w:eastAsia="宋体"/>
                <w:szCs w:val="21"/>
              </w:rPr>
            </w:pPr>
            <w:r>
              <w:rPr>
                <w:rFonts w:hint="eastAsia"/>
                <w:szCs w:val="21"/>
              </w:rPr>
              <w:lastRenderedPageBreak/>
              <w:t>4</w:t>
            </w:r>
          </w:p>
        </w:tc>
        <w:tc>
          <w:tcPr>
            <w:tcW w:w="8254" w:type="dxa"/>
            <w:vAlign w:val="center"/>
          </w:tcPr>
          <w:p w:rsidR="004B6121" w:rsidRDefault="00060E7C">
            <w:pPr>
              <w:spacing w:line="400" w:lineRule="exact"/>
              <w:jc w:val="left"/>
              <w:rPr>
                <w:rFonts w:hAnsi="宋体"/>
                <w:color w:val="000000" w:themeColor="text1"/>
                <w:sz w:val="22"/>
                <w:szCs w:val="21"/>
              </w:rPr>
            </w:pPr>
            <w:r>
              <w:rPr>
                <w:rFonts w:hAnsi="宋体" w:hint="eastAsia"/>
                <w:color w:val="000000" w:themeColor="text1"/>
                <w:sz w:val="22"/>
                <w:szCs w:val="21"/>
              </w:rPr>
              <w:t>付款方式：</w:t>
            </w:r>
          </w:p>
          <w:p w:rsidR="004B6121" w:rsidRDefault="00060E7C">
            <w:pPr>
              <w:spacing w:line="400" w:lineRule="exact"/>
              <w:jc w:val="left"/>
              <w:rPr>
                <w:rFonts w:hAnsi="宋体"/>
                <w:color w:val="000000" w:themeColor="text1"/>
                <w:sz w:val="22"/>
                <w:szCs w:val="21"/>
              </w:rPr>
            </w:pPr>
            <w:r>
              <w:rPr>
                <w:rFonts w:hAnsi="宋体" w:hint="eastAsia"/>
                <w:color w:val="000000" w:themeColor="text1"/>
                <w:sz w:val="22"/>
                <w:szCs w:val="21"/>
              </w:rPr>
              <w:t>1</w:t>
            </w:r>
            <w:r>
              <w:rPr>
                <w:rFonts w:hAnsi="宋体" w:hint="eastAsia"/>
                <w:color w:val="000000" w:themeColor="text1"/>
                <w:sz w:val="22"/>
                <w:szCs w:val="21"/>
              </w:rPr>
              <w:t>、在最终验收和资产建账完成后，符合规范和要求，可以进入付款阶段，支付至合同金额的</w:t>
            </w:r>
            <w:r>
              <w:rPr>
                <w:rFonts w:hAnsi="宋体" w:hint="eastAsia"/>
                <w:color w:val="000000" w:themeColor="text1"/>
                <w:sz w:val="22"/>
                <w:szCs w:val="21"/>
              </w:rPr>
              <w:t>70%</w:t>
            </w:r>
            <w:r>
              <w:rPr>
                <w:rFonts w:hAnsi="宋体" w:hint="eastAsia"/>
                <w:color w:val="000000" w:themeColor="text1"/>
                <w:sz w:val="22"/>
                <w:szCs w:val="21"/>
              </w:rPr>
              <w:t>。</w:t>
            </w:r>
          </w:p>
          <w:p w:rsidR="004B6121" w:rsidRDefault="00060E7C">
            <w:pPr>
              <w:spacing w:line="400" w:lineRule="exact"/>
              <w:jc w:val="left"/>
              <w:rPr>
                <w:rFonts w:hAnsi="宋体"/>
                <w:color w:val="000000" w:themeColor="text1"/>
                <w:sz w:val="22"/>
                <w:szCs w:val="21"/>
              </w:rPr>
            </w:pPr>
            <w:r>
              <w:rPr>
                <w:rFonts w:hAnsi="宋体" w:hint="eastAsia"/>
                <w:color w:val="000000" w:themeColor="text1"/>
                <w:sz w:val="22"/>
                <w:szCs w:val="21"/>
              </w:rPr>
              <w:t>2</w:t>
            </w:r>
            <w:r>
              <w:rPr>
                <w:rFonts w:hAnsi="宋体" w:hint="eastAsia"/>
                <w:color w:val="000000" w:themeColor="text1"/>
                <w:sz w:val="22"/>
                <w:szCs w:val="21"/>
              </w:rPr>
              <w:t>、设备正常运行</w:t>
            </w:r>
            <w:r>
              <w:rPr>
                <w:rFonts w:hAnsi="宋体" w:hint="eastAsia"/>
                <w:color w:val="000000" w:themeColor="text1"/>
                <w:sz w:val="22"/>
                <w:szCs w:val="21"/>
              </w:rPr>
              <w:t>3</w:t>
            </w:r>
            <w:r>
              <w:rPr>
                <w:rFonts w:hAnsi="宋体" w:hint="eastAsia"/>
                <w:color w:val="000000" w:themeColor="text1"/>
                <w:sz w:val="22"/>
                <w:szCs w:val="21"/>
              </w:rPr>
              <w:t>个月后方，支付至合同金额的</w:t>
            </w:r>
            <w:r>
              <w:rPr>
                <w:rFonts w:hAnsi="宋体" w:hint="eastAsia"/>
                <w:color w:val="000000" w:themeColor="text1"/>
                <w:sz w:val="22"/>
                <w:szCs w:val="21"/>
              </w:rPr>
              <w:t>95%</w:t>
            </w:r>
            <w:r>
              <w:rPr>
                <w:rFonts w:hAnsi="宋体" w:hint="eastAsia"/>
                <w:color w:val="000000" w:themeColor="text1"/>
                <w:sz w:val="22"/>
                <w:szCs w:val="21"/>
              </w:rPr>
              <w:t>。</w:t>
            </w:r>
          </w:p>
          <w:p w:rsidR="004B6121" w:rsidRDefault="00060E7C">
            <w:pPr>
              <w:spacing w:line="440" w:lineRule="exact"/>
              <w:rPr>
                <w:rFonts w:eastAsia="宋体" w:hAnsi="宋体"/>
                <w:color w:val="000000" w:themeColor="text1"/>
                <w:sz w:val="22"/>
                <w:szCs w:val="21"/>
              </w:rPr>
            </w:pPr>
            <w:r>
              <w:rPr>
                <w:rFonts w:hAnsi="宋体" w:hint="eastAsia"/>
                <w:color w:val="000000" w:themeColor="text1"/>
                <w:sz w:val="22"/>
                <w:szCs w:val="21"/>
              </w:rPr>
              <w:t>3</w:t>
            </w:r>
            <w:r>
              <w:rPr>
                <w:rFonts w:hAnsi="宋体" w:hint="eastAsia"/>
                <w:color w:val="000000" w:themeColor="text1"/>
                <w:sz w:val="22"/>
                <w:szCs w:val="21"/>
              </w:rPr>
              <w:t>、剩余合同金额的</w:t>
            </w:r>
            <w:r>
              <w:rPr>
                <w:rFonts w:hAnsi="宋体" w:hint="eastAsia"/>
                <w:color w:val="000000" w:themeColor="text1"/>
                <w:sz w:val="22"/>
                <w:szCs w:val="21"/>
              </w:rPr>
              <w:t>5%</w:t>
            </w:r>
            <w:r>
              <w:rPr>
                <w:rFonts w:hAnsi="宋体" w:hint="eastAsia"/>
                <w:color w:val="000000" w:themeColor="text1"/>
                <w:sz w:val="22"/>
                <w:szCs w:val="21"/>
              </w:rPr>
              <w:t>，</w:t>
            </w:r>
            <w:proofErr w:type="gramStart"/>
            <w:r>
              <w:rPr>
                <w:rFonts w:hAnsi="宋体" w:hint="eastAsia"/>
                <w:color w:val="000000" w:themeColor="text1"/>
                <w:sz w:val="22"/>
                <w:szCs w:val="21"/>
              </w:rPr>
              <w:t>待质保</w:t>
            </w:r>
            <w:proofErr w:type="gramEnd"/>
            <w:r>
              <w:rPr>
                <w:rFonts w:hAnsi="宋体" w:hint="eastAsia"/>
                <w:color w:val="000000" w:themeColor="text1"/>
                <w:sz w:val="22"/>
                <w:szCs w:val="21"/>
              </w:rPr>
              <w:t>期满后无息返还</w:t>
            </w:r>
            <w:r>
              <w:rPr>
                <w:rFonts w:ascii="宋体" w:hAnsi="宋体" w:hint="eastAsia"/>
                <w:color w:val="000000" w:themeColor="text1"/>
                <w:sz w:val="24"/>
              </w:rPr>
              <w:t>。</w:t>
            </w:r>
          </w:p>
        </w:tc>
      </w:tr>
      <w:tr w:rsidR="004B6121">
        <w:trPr>
          <w:trHeight w:val="624"/>
          <w:jc w:val="center"/>
        </w:trPr>
        <w:tc>
          <w:tcPr>
            <w:tcW w:w="687" w:type="dxa"/>
            <w:vAlign w:val="center"/>
          </w:tcPr>
          <w:p w:rsidR="004B6121" w:rsidRDefault="00060E7C">
            <w:pPr>
              <w:pStyle w:val="a3"/>
              <w:jc w:val="center"/>
              <w:rPr>
                <w:rFonts w:eastAsia="宋体"/>
                <w:szCs w:val="21"/>
              </w:rPr>
            </w:pPr>
            <w:r>
              <w:rPr>
                <w:rFonts w:hint="eastAsia"/>
                <w:szCs w:val="21"/>
              </w:rPr>
              <w:t>5</w:t>
            </w:r>
          </w:p>
        </w:tc>
        <w:tc>
          <w:tcPr>
            <w:tcW w:w="8254" w:type="dxa"/>
            <w:vAlign w:val="center"/>
          </w:tcPr>
          <w:p w:rsidR="004B6121" w:rsidRDefault="00060E7C">
            <w:pPr>
              <w:spacing w:line="440" w:lineRule="exact"/>
              <w:rPr>
                <w:rFonts w:hAnsi="宋体"/>
                <w:color w:val="000000" w:themeColor="text1"/>
                <w:sz w:val="22"/>
                <w:szCs w:val="21"/>
              </w:rPr>
            </w:pPr>
            <w:r>
              <w:rPr>
                <w:rFonts w:hAnsi="宋体" w:hint="eastAsia"/>
                <w:color w:val="000000" w:themeColor="text1"/>
                <w:sz w:val="22"/>
                <w:szCs w:val="21"/>
              </w:rPr>
              <w:t>质保期：承诺对所售产品质保</w:t>
            </w:r>
            <w:r>
              <w:rPr>
                <w:rFonts w:hAnsi="宋体" w:hint="eastAsia"/>
                <w:color w:val="000000" w:themeColor="text1"/>
                <w:sz w:val="22"/>
                <w:szCs w:val="21"/>
              </w:rPr>
              <w:t xml:space="preserve"> </w:t>
            </w:r>
            <w:r>
              <w:rPr>
                <w:rFonts w:hAnsi="宋体" w:hint="eastAsia"/>
                <w:color w:val="000000" w:themeColor="text1"/>
                <w:sz w:val="22"/>
                <w:szCs w:val="21"/>
                <w:u w:val="single"/>
              </w:rPr>
              <w:t xml:space="preserve">     </w:t>
            </w:r>
            <w:r>
              <w:rPr>
                <w:rFonts w:hAnsi="宋体" w:hint="eastAsia"/>
                <w:color w:val="000000" w:themeColor="text1"/>
                <w:sz w:val="22"/>
                <w:szCs w:val="21"/>
              </w:rPr>
              <w:t xml:space="preserve"> </w:t>
            </w:r>
            <w:r>
              <w:rPr>
                <w:rFonts w:hAnsi="宋体" w:hint="eastAsia"/>
                <w:color w:val="000000" w:themeColor="text1"/>
                <w:sz w:val="22"/>
                <w:szCs w:val="21"/>
              </w:rPr>
              <w:t>年。</w:t>
            </w:r>
          </w:p>
        </w:tc>
      </w:tr>
    </w:tbl>
    <w:p w:rsidR="004B6121" w:rsidRDefault="004B6121">
      <w:pPr>
        <w:jc w:val="center"/>
        <w:rPr>
          <w:rFonts w:hAnsi="宋体"/>
          <w:szCs w:val="21"/>
        </w:rPr>
      </w:pPr>
    </w:p>
    <w:p w:rsidR="004B6121" w:rsidRDefault="004B6121">
      <w:pPr>
        <w:pStyle w:val="a9"/>
        <w:ind w:left="720" w:firstLineChars="0" w:firstLine="0"/>
        <w:rPr>
          <w:rFonts w:ascii="方正小标宋_GBK" w:eastAsia="方正小标宋_GBK"/>
          <w:sz w:val="24"/>
          <w:szCs w:val="24"/>
        </w:rPr>
      </w:pPr>
    </w:p>
    <w:p w:rsidR="004B6121" w:rsidRDefault="00060E7C">
      <w:pPr>
        <w:spacing w:line="460" w:lineRule="exact"/>
        <w:rPr>
          <w:rFonts w:ascii="方正小标宋_GBK" w:eastAsia="方正小标宋_GBK"/>
          <w:sz w:val="24"/>
          <w:szCs w:val="24"/>
        </w:rPr>
      </w:pPr>
      <w:r>
        <w:rPr>
          <w:rFonts w:ascii="方正小标宋_GBK" w:eastAsia="方正小标宋_GBK" w:hAnsi="Calibri" w:cs="Times New Roman" w:hint="eastAsia"/>
          <w:sz w:val="24"/>
          <w:szCs w:val="24"/>
        </w:rPr>
        <w:t>报价单位（盖章）：</w:t>
      </w:r>
      <w:r>
        <w:rPr>
          <w:rFonts w:ascii="方正小标宋_GBK" w:eastAsia="方正小标宋_GBK" w:hint="eastAsia"/>
          <w:sz w:val="24"/>
          <w:szCs w:val="24"/>
        </w:rPr>
        <w:t xml:space="preserve">            </w:t>
      </w:r>
      <w:r>
        <w:rPr>
          <w:rFonts w:ascii="方正小标宋_GBK" w:eastAsia="方正小标宋_GBK" w:hint="eastAsia"/>
          <w:sz w:val="24"/>
          <w:szCs w:val="24"/>
        </w:rPr>
        <w:t xml:space="preserve">      </w:t>
      </w:r>
      <w:r>
        <w:rPr>
          <w:rFonts w:ascii="方正小标宋_GBK" w:eastAsia="方正小标宋_GBK" w:hint="eastAsia"/>
          <w:sz w:val="24"/>
          <w:szCs w:val="24"/>
        </w:rPr>
        <w:t xml:space="preserve">  </w:t>
      </w:r>
      <w:r>
        <w:rPr>
          <w:rFonts w:ascii="方正小标宋_GBK" w:eastAsia="方正小标宋_GBK" w:hAnsi="Calibri" w:cs="Times New Roman" w:hint="eastAsia"/>
          <w:sz w:val="24"/>
          <w:szCs w:val="24"/>
        </w:rPr>
        <w:t>法人签字：</w:t>
      </w:r>
    </w:p>
    <w:p w:rsidR="004B6121" w:rsidRDefault="004B6121">
      <w:pPr>
        <w:spacing w:line="460" w:lineRule="exact"/>
        <w:rPr>
          <w:rFonts w:ascii="方正小标宋_GBK" w:eastAsia="方正小标宋_GBK" w:hAnsi="Calibri" w:cs="Times New Roman"/>
          <w:sz w:val="24"/>
          <w:szCs w:val="24"/>
        </w:rPr>
      </w:pPr>
    </w:p>
    <w:p w:rsidR="004B6121" w:rsidRDefault="00060E7C">
      <w:pPr>
        <w:spacing w:line="460" w:lineRule="exact"/>
        <w:rPr>
          <w:rFonts w:ascii="方正小标宋_GBK" w:eastAsia="方正小标宋_GBK"/>
          <w:sz w:val="24"/>
          <w:szCs w:val="24"/>
        </w:rPr>
      </w:pPr>
      <w:r>
        <w:rPr>
          <w:rFonts w:ascii="方正小标宋_GBK" w:eastAsia="方正小标宋_GBK" w:hAnsi="Calibri" w:cs="Times New Roman" w:hint="eastAsia"/>
          <w:sz w:val="24"/>
          <w:szCs w:val="24"/>
        </w:rPr>
        <w:t>授权代表签字：</w:t>
      </w:r>
      <w:r>
        <w:rPr>
          <w:rFonts w:ascii="方正小标宋_GBK" w:eastAsia="方正小标宋_GBK" w:hAnsi="Calibri" w:cs="Times New Roman" w:hint="eastAsia"/>
          <w:sz w:val="24"/>
          <w:szCs w:val="24"/>
        </w:rPr>
        <w:t xml:space="preserve">   </w:t>
      </w:r>
      <w:r>
        <w:rPr>
          <w:rFonts w:ascii="方正小标宋_GBK" w:eastAsia="方正小标宋_GBK" w:hint="eastAsia"/>
          <w:sz w:val="24"/>
          <w:szCs w:val="24"/>
        </w:rPr>
        <w:t xml:space="preserve">              </w:t>
      </w:r>
      <w:r>
        <w:rPr>
          <w:rFonts w:ascii="方正小标宋_GBK" w:eastAsia="方正小标宋_GBK" w:hint="eastAsia"/>
          <w:sz w:val="24"/>
          <w:szCs w:val="24"/>
        </w:rPr>
        <w:t xml:space="preserve">      </w:t>
      </w:r>
      <w:r>
        <w:rPr>
          <w:rFonts w:ascii="方正小标宋_GBK" w:eastAsia="方正小标宋_GBK" w:hAnsi="Calibri" w:cs="Times New Roman" w:hint="eastAsia"/>
          <w:sz w:val="24"/>
          <w:szCs w:val="24"/>
        </w:rPr>
        <w:t>授权代表电话：</w:t>
      </w:r>
    </w:p>
    <w:p w:rsidR="004B6121" w:rsidRDefault="004B6121">
      <w:pPr>
        <w:spacing w:line="460" w:lineRule="exact"/>
        <w:rPr>
          <w:rFonts w:ascii="方正小标宋_GBK" w:eastAsia="方正小标宋_GBK" w:hAnsi="Calibri" w:cs="Times New Roman"/>
          <w:sz w:val="24"/>
          <w:szCs w:val="24"/>
        </w:rPr>
      </w:pPr>
    </w:p>
    <w:p w:rsidR="004B6121" w:rsidRDefault="00060E7C">
      <w:pPr>
        <w:ind w:firstLineChars="2350" w:firstLine="5640"/>
        <w:rPr>
          <w:rFonts w:ascii="方正小标宋_GBK" w:eastAsia="方正小标宋_GBK" w:hAnsi="Calibri" w:cs="Times New Roman"/>
          <w:sz w:val="24"/>
          <w:szCs w:val="24"/>
        </w:rPr>
      </w:pPr>
      <w:r>
        <w:rPr>
          <w:rFonts w:ascii="方正小标宋_GBK" w:eastAsia="方正小标宋_GBK" w:hAnsi="Calibri" w:cs="Times New Roman" w:hint="eastAsia"/>
          <w:sz w:val="24"/>
          <w:szCs w:val="24"/>
        </w:rPr>
        <w:t>日</w:t>
      </w:r>
      <w:r>
        <w:rPr>
          <w:rFonts w:ascii="方正小标宋_GBK" w:eastAsia="方正小标宋_GBK" w:hAnsi="Calibri" w:cs="Times New Roman" w:hint="eastAsia"/>
          <w:sz w:val="24"/>
          <w:szCs w:val="24"/>
        </w:rPr>
        <w:t xml:space="preserve">    </w:t>
      </w:r>
      <w:r>
        <w:rPr>
          <w:rFonts w:ascii="方正小标宋_GBK" w:eastAsia="方正小标宋_GBK" w:hAnsi="Calibri" w:cs="Times New Roman" w:hint="eastAsia"/>
          <w:sz w:val="24"/>
          <w:szCs w:val="24"/>
        </w:rPr>
        <w:t>期：</w:t>
      </w:r>
    </w:p>
    <w:p w:rsidR="004B6121" w:rsidRDefault="004B6121">
      <w:pPr>
        <w:jc w:val="left"/>
        <w:rPr>
          <w:rFonts w:ascii="方正小标宋_GBK" w:eastAsia="方正小标宋_GBK" w:hAnsi="Calibri" w:cs="Times New Roman"/>
          <w:sz w:val="32"/>
          <w:szCs w:val="32"/>
        </w:rPr>
      </w:pPr>
    </w:p>
    <w:sectPr w:rsidR="004B61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0E7C" w:rsidRDefault="00060E7C" w:rsidP="004C4D96">
      <w:r>
        <w:separator/>
      </w:r>
    </w:p>
  </w:endnote>
  <w:endnote w:type="continuationSeparator" w:id="0">
    <w:p w:rsidR="00060E7C" w:rsidRDefault="00060E7C" w:rsidP="004C4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0E7C" w:rsidRDefault="00060E7C" w:rsidP="004C4D96">
      <w:r>
        <w:separator/>
      </w:r>
    </w:p>
  </w:footnote>
  <w:footnote w:type="continuationSeparator" w:id="0">
    <w:p w:rsidR="00060E7C" w:rsidRDefault="00060E7C" w:rsidP="004C4D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E5998B"/>
    <w:multiLevelType w:val="singleLevel"/>
    <w:tmpl w:val="ECE5998B"/>
    <w:lvl w:ilvl="0">
      <w:start w:val="2"/>
      <w:numFmt w:val="decimal"/>
      <w:suff w:val="nothing"/>
      <w:lvlText w:val="%1、"/>
      <w:lvlJc w:val="left"/>
    </w:lvl>
  </w:abstractNum>
  <w:abstractNum w:abstractNumId="1" w15:restartNumberingAfterBreak="0">
    <w:nsid w:val="058436F2"/>
    <w:multiLevelType w:val="multilevel"/>
    <w:tmpl w:val="058436F2"/>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156"/>
    <w:rsid w:val="00060E7C"/>
    <w:rsid w:val="001F4E3B"/>
    <w:rsid w:val="003D0C90"/>
    <w:rsid w:val="004B6121"/>
    <w:rsid w:val="004C4D96"/>
    <w:rsid w:val="00684922"/>
    <w:rsid w:val="00B07156"/>
    <w:rsid w:val="00CB730B"/>
    <w:rsid w:val="059844C8"/>
    <w:rsid w:val="185301F7"/>
    <w:rsid w:val="32972250"/>
    <w:rsid w:val="3C33187E"/>
    <w:rsid w:val="4BC23897"/>
    <w:rsid w:val="5F6E58DA"/>
    <w:rsid w:val="6AE14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64FBC3-1AB6-4B67-AAF2-2773664A2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120" w:after="120" w:line="360" w:lineRule="auto"/>
      <w:jc w:val="center"/>
      <w:outlineLvl w:val="0"/>
    </w:pPr>
    <w:rPr>
      <w:rFonts w:ascii="Times New Roman"/>
      <w:b/>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next w:val="a"/>
    <w:uiPriority w:val="99"/>
    <w:qFormat/>
    <w:rPr>
      <w:szCs w:val="20"/>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pPr>
      <w:ind w:firstLineChars="200" w:firstLine="420"/>
    </w:p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1079</Words>
  <Characters>6152</Characters>
  <Application>Microsoft Office Word</Application>
  <DocSecurity>0</DocSecurity>
  <Lines>51</Lines>
  <Paragraphs>14</Paragraphs>
  <ScaleCrop>false</ScaleCrop>
  <Company>Microsoft</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杨天武</dc:creator>
  <cp:lastModifiedBy>汪 冰清</cp:lastModifiedBy>
  <cp:revision>2</cp:revision>
  <cp:lastPrinted>2018-10-09T06:51:00Z</cp:lastPrinted>
  <dcterms:created xsi:type="dcterms:W3CDTF">2018-11-01T02:54:00Z</dcterms:created>
  <dcterms:modified xsi:type="dcterms:W3CDTF">2018-11-01T02:54:00Z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